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101</w:t>
      </w:r>
      <w:r w:rsidR="00C76354">
        <w:rPr>
          <w:rFonts w:ascii="Arial" w:hAnsi="Arial" w:cs="Arial" w:hint="eastAsia"/>
          <w:b/>
          <w:sz w:val="24"/>
          <w:szCs w:val="24"/>
          <w:lang w:eastAsia="zh-CN"/>
        </w:rPr>
        <w:t>-bis</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1E3BCD" w:rsidRPr="00F04E84">
        <w:rPr>
          <w:rFonts w:ascii="Arial" w:hAnsi="Arial" w:cs="Arial"/>
          <w:b/>
          <w:sz w:val="24"/>
          <w:szCs w:val="24"/>
          <w:lang w:eastAsia="zh-CN"/>
        </w:rPr>
        <w:t>2</w:t>
      </w:r>
      <w:r w:rsidR="001E3BCD">
        <w:rPr>
          <w:rFonts w:ascii="Arial" w:hAnsi="Arial" w:cs="Arial" w:hint="eastAsia"/>
          <w:b/>
          <w:sz w:val="24"/>
          <w:szCs w:val="24"/>
          <w:lang w:eastAsia="zh-CN"/>
        </w:rPr>
        <w:t>200128</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C76354">
        <w:rPr>
          <w:rFonts w:ascii="Arial" w:hAnsi="Arial" w:hint="eastAsia"/>
          <w:b/>
          <w:sz w:val="24"/>
          <w:szCs w:val="24"/>
          <w:lang w:val="en-US" w:eastAsia="zh-CN"/>
        </w:rPr>
        <w:t>January</w:t>
      </w:r>
      <w:r w:rsidR="00952C00">
        <w:rPr>
          <w:rFonts w:ascii="Arial" w:hAnsi="Arial" w:hint="eastAsia"/>
          <w:b/>
          <w:sz w:val="24"/>
          <w:szCs w:val="24"/>
          <w:lang w:val="en-US" w:eastAsia="zh-CN"/>
        </w:rPr>
        <w:t xml:space="preserve"> </w:t>
      </w:r>
      <w:r w:rsidR="002256E7">
        <w:rPr>
          <w:rFonts w:ascii="Arial" w:hAnsi="Arial" w:hint="eastAsia"/>
          <w:b/>
          <w:sz w:val="24"/>
          <w:szCs w:val="24"/>
          <w:lang w:val="en-US" w:eastAsia="zh-CN"/>
        </w:rPr>
        <w:t>1</w:t>
      </w:r>
      <w:r w:rsidR="00C76354">
        <w:rPr>
          <w:rFonts w:ascii="Arial" w:hAnsi="Arial" w:hint="eastAsia"/>
          <w:b/>
          <w:sz w:val="24"/>
          <w:szCs w:val="24"/>
          <w:lang w:val="en-US" w:eastAsia="zh-CN"/>
        </w:rPr>
        <w:t>7</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C76354">
        <w:rPr>
          <w:rFonts w:ascii="Arial" w:hAnsi="Arial" w:hint="eastAsia"/>
          <w:b/>
          <w:sz w:val="24"/>
          <w:szCs w:val="24"/>
          <w:lang w:val="en-US" w:eastAsia="zh-CN"/>
        </w:rPr>
        <w:t>25</w:t>
      </w:r>
      <w:r w:rsidRPr="002249B7">
        <w:rPr>
          <w:rFonts w:ascii="Arial" w:hAnsi="Arial"/>
          <w:b/>
          <w:sz w:val="24"/>
          <w:szCs w:val="24"/>
          <w:lang w:val="en-US" w:eastAsia="zh-CN"/>
        </w:rPr>
        <w:t xml:space="preserve">, </w:t>
      </w:r>
      <w:r w:rsidR="00C76354" w:rsidRPr="002249B7">
        <w:rPr>
          <w:rFonts w:ascii="Arial" w:hAnsi="Arial"/>
          <w:b/>
          <w:sz w:val="24"/>
          <w:szCs w:val="24"/>
          <w:lang w:val="en-US" w:eastAsia="zh-CN"/>
        </w:rPr>
        <w:t>202</w:t>
      </w:r>
      <w:r w:rsidR="00C76354">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B5742A">
        <w:rPr>
          <w:rFonts w:ascii="Arial" w:eastAsiaTheme="minorEastAsia" w:hAnsi="Arial" w:cs="Arial" w:hint="eastAsia"/>
          <w:b/>
          <w:sz w:val="24"/>
          <w:szCs w:val="24"/>
          <w:lang w:eastAsia="zh-CN"/>
        </w:rPr>
        <w:t xml:space="preserve">PUSCH 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B71254">
        <w:rPr>
          <w:rFonts w:ascii="Arial" w:eastAsiaTheme="minorEastAsia" w:hAnsi="Arial" w:cs="Arial" w:hint="eastAsia"/>
          <w:b/>
          <w:sz w:val="24"/>
          <w:szCs w:val="24"/>
          <w:lang w:eastAsia="zh-CN"/>
        </w:rPr>
        <w:t>6</w:t>
      </w:r>
      <w:r w:rsidR="009D327B">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3.1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EB624F">
        <w:rPr>
          <w:rFonts w:hint="eastAsia"/>
          <w:lang w:eastAsia="zh-CN"/>
        </w:rPr>
        <w:t>101</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r w:rsidR="00C73C1A">
        <w:rPr>
          <w:rFonts w:hint="eastAsia"/>
          <w:lang w:eastAsia="zh-CN"/>
        </w:rPr>
        <w:t>T</w:t>
      </w:r>
      <w:r w:rsidR="00001D8F">
        <w:rPr>
          <w:rFonts w:hint="eastAsia"/>
          <w:lang w:eastAsia="zh-CN"/>
        </w:rPr>
        <w:t>he remaining issues</w:t>
      </w:r>
      <w:r w:rsidR="005D0C46">
        <w:rPr>
          <w:rFonts w:hint="eastAsia"/>
          <w:lang w:eastAsia="zh-CN"/>
        </w:rPr>
        <w:t xml:space="preserve"> in WF for PUSCH demodulation</w:t>
      </w:r>
      <w:r w:rsidR="00001D8F">
        <w:rPr>
          <w:rFonts w:hint="eastAsia"/>
          <w:lang w:eastAsia="zh-CN"/>
        </w:rPr>
        <w:t xml:space="preserve"> </w:t>
      </w:r>
      <w:r w:rsidR="00822AD7">
        <w:rPr>
          <w:rFonts w:hint="eastAsia"/>
          <w:lang w:eastAsia="zh-CN"/>
        </w:rPr>
        <w:t xml:space="preserve">such as </w:t>
      </w:r>
      <w:r w:rsidR="00D80570">
        <w:rPr>
          <w:rFonts w:eastAsiaTheme="minorEastAsia"/>
          <w:bCs/>
          <w:color w:val="000000" w:themeColor="text1"/>
          <w:lang w:val="en-US" w:eastAsia="zh-CN"/>
        </w:rPr>
        <w:t>test applicability rules</w:t>
      </w:r>
      <w:r w:rsidR="00D80570">
        <w:rPr>
          <w:rFonts w:hint="eastAsia"/>
          <w:lang w:val="en-US" w:eastAsia="zh-CN"/>
        </w:rPr>
        <w:t xml:space="preserve"> for 3 types of DMRS </w:t>
      </w:r>
      <w:r w:rsidR="00D80570">
        <w:rPr>
          <w:lang w:val="en-US" w:eastAsia="zh-CN"/>
        </w:rPr>
        <w:t>configuration</w:t>
      </w:r>
      <w:r w:rsidR="00D80570">
        <w:rPr>
          <w:rFonts w:hint="eastAsia"/>
          <w:lang w:val="en-US" w:eastAsia="zh-CN"/>
        </w:rPr>
        <w:t xml:space="preserve">, and </w:t>
      </w:r>
      <w:r w:rsidR="00C176BC" w:rsidRPr="00C176BC">
        <w:rPr>
          <w:lang w:eastAsia="zh-CN"/>
        </w:rPr>
        <w:t>MCS</w:t>
      </w:r>
      <w:r w:rsidR="008F7729">
        <w:rPr>
          <w:rFonts w:hint="eastAsia"/>
          <w:lang w:eastAsia="zh-CN"/>
        </w:rPr>
        <w:t xml:space="preserve"> </w:t>
      </w:r>
      <w:r w:rsidR="00871588">
        <w:rPr>
          <w:rFonts w:hint="eastAsia"/>
          <w:lang w:eastAsia="zh-CN"/>
        </w:rPr>
        <w:t xml:space="preserve">need to </w:t>
      </w:r>
      <w:r w:rsidR="008F7729" w:rsidRPr="002C662F">
        <w:rPr>
          <w:rFonts w:hint="eastAsia"/>
          <w:lang w:eastAsia="zh-CN"/>
        </w:rPr>
        <w:t xml:space="preserve">be </w:t>
      </w:r>
      <w:r w:rsidR="008F7729">
        <w:rPr>
          <w:rFonts w:hint="eastAsia"/>
          <w:lang w:eastAsia="zh-CN"/>
        </w:rPr>
        <w:t xml:space="preserve">further </w:t>
      </w:r>
      <w:r w:rsidR="008F7729" w:rsidRPr="002C662F">
        <w:rPr>
          <w:rFonts w:hint="eastAsia"/>
          <w:lang w:eastAsia="zh-CN"/>
        </w:rPr>
        <w:t>discussed</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views on </w:t>
      </w:r>
      <w:r w:rsidR="00001D8F">
        <w:rPr>
          <w:rFonts w:hint="eastAsia"/>
          <w:lang w:eastAsia="zh-CN"/>
        </w:rPr>
        <w:t>these issues for</w:t>
      </w:r>
      <w:r w:rsidR="00062C65">
        <w:rPr>
          <w:rFonts w:hint="eastAsia"/>
          <w:lang w:eastAsia="zh-CN"/>
        </w:rPr>
        <w:t xml:space="preserve"> </w:t>
      </w:r>
      <w:r w:rsidR="00C176BC">
        <w:rPr>
          <w:rFonts w:hint="eastAsia"/>
          <w:lang w:eastAsia="zh-CN"/>
        </w:rPr>
        <w:t xml:space="preserve">PUSCH demodulation </w:t>
      </w:r>
      <w:r w:rsidR="00062C65">
        <w:rPr>
          <w:rFonts w:hint="eastAsia"/>
          <w:lang w:eastAsia="zh-CN"/>
        </w:rPr>
        <w:t>FR</w:t>
      </w:r>
      <w:r w:rsidR="00C176BC">
        <w:rPr>
          <w:rFonts w:hint="eastAsia"/>
          <w:lang w:eastAsia="zh-CN"/>
        </w:rPr>
        <w:t>2 HST</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67619F" w:rsidRPr="0067619F" w:rsidRDefault="00A05ABA" w:rsidP="00C5552D">
      <w:pPr>
        <w:jc w:val="both"/>
        <w:rPr>
          <w:b/>
          <w:sz w:val="22"/>
          <w:szCs w:val="22"/>
          <w:u w:val="single"/>
          <w:lang w:eastAsia="zh-CN"/>
        </w:rPr>
      </w:pPr>
      <w:r>
        <w:rPr>
          <w:rFonts w:hint="eastAsia"/>
          <w:b/>
          <w:sz w:val="22"/>
          <w:szCs w:val="22"/>
          <w:u w:val="single"/>
          <w:lang w:eastAsia="zh-CN"/>
        </w:rPr>
        <w:t xml:space="preserve">Test applicability for 3 </w:t>
      </w:r>
      <w:proofErr w:type="spellStart"/>
      <w:r>
        <w:rPr>
          <w:rFonts w:hint="eastAsia"/>
          <w:b/>
          <w:sz w:val="22"/>
          <w:szCs w:val="22"/>
          <w:u w:val="single"/>
          <w:lang w:eastAsia="zh-CN"/>
        </w:rPr>
        <w:t>tpes</w:t>
      </w:r>
      <w:proofErr w:type="spellEnd"/>
      <w:r>
        <w:rPr>
          <w:rFonts w:hint="eastAsia"/>
          <w:b/>
          <w:sz w:val="22"/>
          <w:szCs w:val="22"/>
          <w:u w:val="single"/>
          <w:lang w:eastAsia="zh-CN"/>
        </w:rPr>
        <w:t xml:space="preserve"> of DM</w:t>
      </w:r>
      <w:r w:rsidR="0067619F" w:rsidRPr="00FF3D24">
        <w:rPr>
          <w:b/>
          <w:sz w:val="22"/>
          <w:szCs w:val="22"/>
          <w:u w:val="single"/>
          <w:lang w:eastAsia="zh-CN"/>
        </w:rPr>
        <w:t>RS configuration</w:t>
      </w:r>
    </w:p>
    <w:p w:rsidR="00FD2E98" w:rsidRDefault="00FD2E98" w:rsidP="00FD2E98">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 xml:space="preserve">the remaining issues concerning </w:t>
      </w:r>
      <w:r w:rsidR="00A05ABA">
        <w:rPr>
          <w:rFonts w:hint="eastAsia"/>
          <w:lang w:eastAsia="zh-CN"/>
        </w:rPr>
        <w:t>DM</w:t>
      </w:r>
      <w:r>
        <w:rPr>
          <w:rFonts w:hint="eastAsia"/>
          <w:lang w:eastAsia="zh-CN"/>
        </w:rPr>
        <w:t>RS co</w:t>
      </w:r>
      <w:r w:rsidR="00491A0B">
        <w:rPr>
          <w:rFonts w:hint="eastAsia"/>
          <w:lang w:eastAsia="zh-CN"/>
        </w:rPr>
        <w:t>n</w:t>
      </w:r>
      <w:r>
        <w:rPr>
          <w:rFonts w:hint="eastAsia"/>
          <w:lang w:eastAsia="zh-CN"/>
        </w:rPr>
        <w:t>figuration are shown as below:</w:t>
      </w:r>
    </w:p>
    <w:tbl>
      <w:tblPr>
        <w:tblStyle w:val="af9"/>
        <w:tblW w:w="0" w:type="auto"/>
        <w:tblLook w:val="04A0" w:firstRow="1" w:lastRow="0" w:firstColumn="1" w:lastColumn="0" w:noHBand="0" w:noVBand="1"/>
      </w:tblPr>
      <w:tblGrid>
        <w:gridCol w:w="9855"/>
      </w:tblGrid>
      <w:tr w:rsidR="00A05ABA" w:rsidTr="00A05ABA">
        <w:tc>
          <w:tcPr>
            <w:tcW w:w="9855" w:type="dxa"/>
          </w:tcPr>
          <w:p w:rsidR="00A05ABA" w:rsidRDefault="00A05ABA" w:rsidP="00A05ABA">
            <w:pPr>
              <w:rPr>
                <w:b/>
                <w:lang w:val="en-US" w:eastAsia="zh-CN"/>
              </w:rPr>
            </w:pPr>
            <w:r>
              <w:rPr>
                <w:b/>
                <w:highlight w:val="green"/>
                <w:lang w:val="en-US"/>
              </w:rPr>
              <w:t>Agreement:</w:t>
            </w:r>
          </w:p>
          <w:p w:rsidR="00A05ABA" w:rsidRDefault="00A05ABA" w:rsidP="00A05ABA">
            <w:pPr>
              <w:pStyle w:val="afb"/>
              <w:widowControl/>
              <w:numPr>
                <w:ilvl w:val="0"/>
                <w:numId w:val="46"/>
              </w:numPr>
              <w:overflowPunct w:val="0"/>
              <w:autoSpaceDE w:val="0"/>
              <w:autoSpaceDN w:val="0"/>
              <w:adjustRightInd w:val="0"/>
              <w:spacing w:before="0" w:after="120" w:line="252" w:lineRule="auto"/>
              <w:ind w:firstLineChars="0"/>
              <w:jc w:val="left"/>
            </w:pPr>
            <w:r>
              <w:t xml:space="preserve">Define requirement with 1 DMRS + PT_RS (L=1, K=2) configuration </w:t>
            </w:r>
          </w:p>
          <w:p w:rsidR="00A05ABA" w:rsidRDefault="00A05ABA" w:rsidP="00A05ABA">
            <w:pPr>
              <w:pStyle w:val="afb"/>
              <w:widowControl/>
              <w:numPr>
                <w:ilvl w:val="1"/>
                <w:numId w:val="46"/>
              </w:numPr>
              <w:overflowPunct w:val="0"/>
              <w:autoSpaceDE w:val="0"/>
              <w:autoSpaceDN w:val="0"/>
              <w:adjustRightInd w:val="0"/>
              <w:spacing w:before="0" w:after="120" w:line="252" w:lineRule="auto"/>
              <w:ind w:firstLineChars="0"/>
              <w:jc w:val="left"/>
            </w:pPr>
            <w:r>
              <w:rPr>
                <w:rFonts w:eastAsiaTheme="minorEastAsia"/>
              </w:rPr>
              <w:t xml:space="preserve">Define FRC for </w:t>
            </w:r>
            <w:r>
              <w:t>1 DMRS + PT_RS (L=1, K=2)</w:t>
            </w:r>
          </w:p>
          <w:p w:rsidR="00A05ABA" w:rsidRDefault="00A05ABA" w:rsidP="00A05ABA">
            <w:pPr>
              <w:pStyle w:val="afb"/>
              <w:widowControl/>
              <w:numPr>
                <w:ilvl w:val="0"/>
                <w:numId w:val="46"/>
              </w:numPr>
              <w:overflowPunct w:val="0"/>
              <w:autoSpaceDE w:val="0"/>
              <w:autoSpaceDN w:val="0"/>
              <w:adjustRightInd w:val="0"/>
              <w:spacing w:before="0" w:after="120" w:line="252" w:lineRule="auto"/>
              <w:ind w:firstLineChars="0"/>
              <w:jc w:val="left"/>
            </w:pPr>
            <w:r>
              <w:t>Define requirement based on the simulation results with 2 DMRS+ PT_RS (L=1, K=2) configuration, but the final requirements are applicable for both 2 DMRS+ PT_RS (L=1, K=2) and 3 DMRS + PT_RS (L=1, K=2)</w:t>
            </w:r>
          </w:p>
          <w:p w:rsidR="00A05ABA" w:rsidRDefault="00A05ABA" w:rsidP="00A05ABA">
            <w:pPr>
              <w:pStyle w:val="afb"/>
              <w:widowControl/>
              <w:numPr>
                <w:ilvl w:val="1"/>
                <w:numId w:val="46"/>
              </w:numPr>
              <w:overflowPunct w:val="0"/>
              <w:autoSpaceDE w:val="0"/>
              <w:autoSpaceDN w:val="0"/>
              <w:adjustRightInd w:val="0"/>
              <w:spacing w:before="0" w:after="120" w:line="252" w:lineRule="auto"/>
              <w:ind w:firstLineChars="0"/>
              <w:jc w:val="left"/>
            </w:pPr>
            <w:r>
              <w:rPr>
                <w:rFonts w:eastAsiaTheme="minorEastAsia"/>
              </w:rPr>
              <w:t xml:space="preserve">Define FRC for </w:t>
            </w:r>
            <w:r>
              <w:t>2 DMRS + PT_RS (L=1, K=2)</w:t>
            </w:r>
          </w:p>
          <w:p w:rsidR="00A05ABA" w:rsidRDefault="00A05ABA" w:rsidP="00A05ABA">
            <w:pPr>
              <w:pStyle w:val="afb"/>
              <w:widowControl/>
              <w:numPr>
                <w:ilvl w:val="1"/>
                <w:numId w:val="46"/>
              </w:numPr>
              <w:overflowPunct w:val="0"/>
              <w:autoSpaceDE w:val="0"/>
              <w:autoSpaceDN w:val="0"/>
              <w:adjustRightInd w:val="0"/>
              <w:spacing w:before="0" w:after="120" w:line="252" w:lineRule="auto"/>
              <w:ind w:firstLineChars="0"/>
              <w:jc w:val="left"/>
              <w:rPr>
                <w:rFonts w:eastAsiaTheme="minorEastAsia"/>
                <w:bCs/>
                <w:color w:val="000000" w:themeColor="text1"/>
                <w:szCs w:val="20"/>
              </w:rPr>
            </w:pPr>
            <w:r>
              <w:rPr>
                <w:rFonts w:eastAsiaTheme="minorEastAsia"/>
              </w:rPr>
              <w:t xml:space="preserve">Define FRC for </w:t>
            </w:r>
            <w:r>
              <w:t>3 DMRS + PT_RS (L=1, K=2)</w:t>
            </w:r>
          </w:p>
          <w:p w:rsidR="00A05ABA" w:rsidRDefault="00A05ABA" w:rsidP="00A05ABA">
            <w:pPr>
              <w:spacing w:after="120" w:line="252" w:lineRule="auto"/>
              <w:rPr>
                <w:rFonts w:eastAsiaTheme="minorEastAsia"/>
                <w:bCs/>
                <w:color w:val="000000" w:themeColor="text1"/>
                <w:lang w:val="en-US" w:eastAsia="zh-CN"/>
              </w:rPr>
            </w:pPr>
          </w:p>
          <w:p w:rsidR="00A05ABA" w:rsidRDefault="00A05ABA" w:rsidP="00A05ABA">
            <w:pPr>
              <w:spacing w:after="120" w:line="252" w:lineRule="auto"/>
              <w:rPr>
                <w:rFonts w:eastAsiaTheme="minorEastAsia"/>
                <w:b/>
                <w:color w:val="000000" w:themeColor="text1"/>
                <w:lang w:val="en-US" w:eastAsia="zh-CN"/>
              </w:rPr>
            </w:pPr>
            <w:r>
              <w:rPr>
                <w:rFonts w:eastAsiaTheme="minorEastAsia"/>
                <w:b/>
                <w:color w:val="000000" w:themeColor="text1"/>
                <w:lang w:val="en-US" w:eastAsia="zh-CN"/>
              </w:rPr>
              <w:t>Way forward</w:t>
            </w:r>
          </w:p>
          <w:p w:rsidR="00A05ABA" w:rsidRDefault="00A05ABA" w:rsidP="00C80FAF">
            <w:pPr>
              <w:pStyle w:val="afb"/>
              <w:widowControl/>
              <w:numPr>
                <w:ilvl w:val="0"/>
                <w:numId w:val="46"/>
              </w:numPr>
              <w:overflowPunct w:val="0"/>
              <w:autoSpaceDE w:val="0"/>
              <w:autoSpaceDN w:val="0"/>
              <w:adjustRightInd w:val="0"/>
              <w:spacing w:before="0" w:after="120" w:line="252" w:lineRule="auto"/>
              <w:ind w:firstLineChars="0"/>
              <w:jc w:val="left"/>
            </w:pPr>
            <w:r>
              <w:rPr>
                <w:rFonts w:eastAsiaTheme="minorEastAsia"/>
                <w:bCs/>
                <w:color w:val="000000" w:themeColor="text1"/>
              </w:rPr>
              <w:t>FFS, definition of test applicability rules based on BS manufacturer declaration</w:t>
            </w:r>
          </w:p>
        </w:tc>
      </w:tr>
    </w:tbl>
    <w:p w:rsidR="007C44AC" w:rsidRDefault="006D09C0" w:rsidP="00FD2E98">
      <w:pPr>
        <w:jc w:val="both"/>
        <w:rPr>
          <w:lang w:eastAsia="zh-CN"/>
        </w:rPr>
      </w:pPr>
      <w:r>
        <w:rPr>
          <w:rFonts w:hint="eastAsia"/>
          <w:lang w:eastAsia="zh-CN"/>
        </w:rPr>
        <w:t xml:space="preserve"> </w:t>
      </w:r>
    </w:p>
    <w:p w:rsidR="00C41B27" w:rsidRPr="00C80FAF" w:rsidRDefault="00E32BAC" w:rsidP="00C80FAF">
      <w:pPr>
        <w:jc w:val="center"/>
        <w:rPr>
          <w:b/>
          <w:lang w:eastAsia="zh-CN"/>
        </w:rPr>
      </w:pPr>
      <w:r w:rsidRPr="00C80FAF">
        <w:rPr>
          <w:rFonts w:hint="eastAsia"/>
          <w:b/>
          <w:lang w:eastAsia="zh-CN"/>
        </w:rPr>
        <w:t xml:space="preserve">Table 2-1, </w:t>
      </w:r>
      <w:r w:rsidR="007C44AC" w:rsidRPr="00C80FAF">
        <w:rPr>
          <w:rFonts w:hint="eastAsia"/>
          <w:b/>
          <w:lang w:eastAsia="zh-CN"/>
        </w:rPr>
        <w:t>Example</w:t>
      </w:r>
      <w:r w:rsidR="00B94643">
        <w:rPr>
          <w:rFonts w:hint="eastAsia"/>
          <w:b/>
          <w:lang w:eastAsia="zh-CN"/>
        </w:rPr>
        <w:t>1</w:t>
      </w:r>
      <w:r w:rsidR="007C44AC" w:rsidRPr="00C80FAF">
        <w:rPr>
          <w:rFonts w:hint="eastAsia"/>
          <w:b/>
          <w:lang w:eastAsia="zh-CN"/>
        </w:rPr>
        <w:t xml:space="preserve"> of </w:t>
      </w:r>
      <w:r w:rsidR="007C44AC" w:rsidRPr="00C80FAF">
        <w:rPr>
          <w:rFonts w:eastAsiaTheme="minorEastAsia" w:hint="eastAsia"/>
          <w:b/>
          <w:lang w:eastAsia="zh-CN"/>
        </w:rPr>
        <w:t>m</w:t>
      </w:r>
      <w:r w:rsidR="007C44AC" w:rsidRPr="00C80FAF">
        <w:rPr>
          <w:rFonts w:eastAsia="Malgun Gothic"/>
          <w:b/>
        </w:rPr>
        <w:t>inimum requirements for PUSCH</w:t>
      </w:r>
      <w:r w:rsidR="007C44AC" w:rsidRPr="00C80FAF">
        <w:rPr>
          <w:rFonts w:hint="eastAsia"/>
          <w:b/>
          <w:lang w:eastAsia="zh-CN"/>
        </w:rPr>
        <w:t xml:space="preserve"> for different DMRS configuration</w:t>
      </w:r>
    </w:p>
    <w:tbl>
      <w:tblPr>
        <w:tblW w:w="0" w:type="auto"/>
        <w:tblInd w:w="93" w:type="dxa"/>
        <w:tblLook w:val="04A0" w:firstRow="1" w:lastRow="0" w:firstColumn="1" w:lastColumn="0" w:noHBand="0" w:noVBand="1"/>
      </w:tblPr>
      <w:tblGrid>
        <w:gridCol w:w="1238"/>
        <w:gridCol w:w="1240"/>
        <w:gridCol w:w="918"/>
        <w:gridCol w:w="1495"/>
        <w:gridCol w:w="1500"/>
        <w:gridCol w:w="1155"/>
        <w:gridCol w:w="1355"/>
        <w:gridCol w:w="861"/>
      </w:tblGrid>
      <w:tr w:rsidR="00F2736C" w:rsidRPr="00C80FAF" w:rsidTr="00F2736C">
        <w:trPr>
          <w:trHeight w:val="920"/>
        </w:trPr>
        <w:tc>
          <w:tcPr>
            <w:tcW w:w="0" w:type="auto"/>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Number of TX antennas</w:t>
            </w:r>
          </w:p>
        </w:tc>
        <w:tc>
          <w:tcPr>
            <w:tcW w:w="0" w:type="auto"/>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Number of RX antennas</w:t>
            </w:r>
          </w:p>
        </w:tc>
        <w:tc>
          <w:tcPr>
            <w:tcW w:w="0" w:type="auto"/>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Cyclic prefix</w:t>
            </w:r>
          </w:p>
        </w:tc>
        <w:tc>
          <w:tcPr>
            <w:tcW w:w="0" w:type="auto"/>
            <w:tcBorders>
              <w:top w:val="single" w:sz="4" w:space="0" w:color="auto"/>
              <w:left w:val="nil"/>
              <w:bottom w:val="nil"/>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 xml:space="preserve">Propagation conditions </w:t>
            </w:r>
          </w:p>
        </w:tc>
        <w:tc>
          <w:tcPr>
            <w:tcW w:w="0" w:type="auto"/>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Fraction of maximum throughput</w:t>
            </w:r>
          </w:p>
        </w:tc>
        <w:tc>
          <w:tcPr>
            <w:tcW w:w="0" w:type="auto"/>
            <w:tcBorders>
              <w:top w:val="single" w:sz="4" w:space="0" w:color="auto"/>
              <w:left w:val="nil"/>
              <w:bottom w:val="nil"/>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FRC</w:t>
            </w:r>
          </w:p>
        </w:tc>
        <w:tc>
          <w:tcPr>
            <w:tcW w:w="0" w:type="auto"/>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Additional DM-RS position</w:t>
            </w:r>
          </w:p>
        </w:tc>
        <w:tc>
          <w:tcPr>
            <w:tcW w:w="0" w:type="auto"/>
            <w:tcBorders>
              <w:top w:val="single" w:sz="4" w:space="0" w:color="auto"/>
              <w:left w:val="nil"/>
              <w:bottom w:val="nil"/>
              <w:right w:val="single" w:sz="4"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SNR</w:t>
            </w:r>
          </w:p>
        </w:tc>
      </w:tr>
      <w:tr w:rsidR="00F2736C" w:rsidRPr="00C80FAF" w:rsidTr="00F2736C">
        <w:trPr>
          <w:trHeight w:val="290"/>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F2736C" w:rsidRPr="00C80FAF" w:rsidRDefault="00F2736C" w:rsidP="00F2736C">
            <w:pPr>
              <w:spacing w:after="0"/>
              <w:rPr>
                <w:rFonts w:ascii="Arial" w:hAnsi="Arial" w:cs="Arial"/>
                <w:b/>
                <w:bCs/>
                <w:color w:val="000000"/>
                <w:lang w:val="en-US" w:eastAsia="zh-CN"/>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F2736C" w:rsidRPr="00C80FAF" w:rsidRDefault="00F2736C" w:rsidP="00F2736C">
            <w:pPr>
              <w:spacing w:after="0"/>
              <w:rPr>
                <w:rFonts w:ascii="Arial" w:hAnsi="Arial" w:cs="Arial"/>
                <w:b/>
                <w:bCs/>
                <w:color w:val="000000"/>
                <w:lang w:val="en-US" w:eastAsia="zh-CN"/>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F2736C" w:rsidRPr="00C80FAF" w:rsidRDefault="00F2736C" w:rsidP="00F2736C">
            <w:pPr>
              <w:spacing w:after="0"/>
              <w:rPr>
                <w:rFonts w:ascii="Arial" w:hAnsi="Arial" w:cs="Arial"/>
                <w:b/>
                <w:bCs/>
                <w:color w:val="000000"/>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(Annex G)</w:t>
            </w: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F2736C" w:rsidRPr="00C80FAF" w:rsidRDefault="00F2736C" w:rsidP="00F2736C">
            <w:pPr>
              <w:spacing w:after="0"/>
              <w:rPr>
                <w:rFonts w:ascii="Arial" w:hAnsi="Arial" w:cs="Arial"/>
                <w:b/>
                <w:bCs/>
                <w:color w:val="000000"/>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(Annex A)</w:t>
            </w: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F2736C" w:rsidRPr="00C80FAF" w:rsidRDefault="00F2736C" w:rsidP="00F2736C">
            <w:pPr>
              <w:spacing w:after="0"/>
              <w:rPr>
                <w:rFonts w:ascii="Arial" w:hAnsi="Arial" w:cs="Arial"/>
                <w:b/>
                <w:bCs/>
                <w:color w:val="000000"/>
                <w:lang w:val="en-US" w:eastAsia="zh-CN"/>
              </w:rPr>
            </w:pPr>
          </w:p>
        </w:tc>
        <w:tc>
          <w:tcPr>
            <w:tcW w:w="0" w:type="auto"/>
            <w:tcBorders>
              <w:top w:val="nil"/>
              <w:left w:val="nil"/>
              <w:bottom w:val="single" w:sz="8" w:space="0" w:color="auto"/>
              <w:right w:val="single" w:sz="4" w:space="0" w:color="auto"/>
            </w:tcBorders>
            <w:shd w:val="clear" w:color="auto" w:fill="auto"/>
            <w:vAlign w:val="center"/>
            <w:hideMark/>
          </w:tcPr>
          <w:p w:rsidR="00F2736C" w:rsidRPr="00C80FAF" w:rsidRDefault="00F2736C" w:rsidP="00F2736C">
            <w:pPr>
              <w:spacing w:after="0"/>
              <w:jc w:val="center"/>
              <w:rPr>
                <w:rFonts w:ascii="Arial" w:hAnsi="Arial" w:cs="Arial"/>
                <w:b/>
                <w:bCs/>
                <w:color w:val="000000"/>
                <w:lang w:val="en-US" w:eastAsia="zh-CN"/>
              </w:rPr>
            </w:pPr>
            <w:r w:rsidRPr="00C80FAF">
              <w:rPr>
                <w:rFonts w:ascii="Arial" w:hAnsi="Arial" w:cs="Arial"/>
                <w:b/>
                <w:bCs/>
                <w:color w:val="000000"/>
                <w:lang w:eastAsia="zh-CN"/>
              </w:rPr>
              <w:t>(dB)</w:t>
            </w:r>
          </w:p>
        </w:tc>
      </w:tr>
      <w:tr w:rsidR="00F2736C" w:rsidRPr="00C80FAF" w:rsidTr="00F2736C">
        <w:trPr>
          <w:trHeight w:val="470"/>
        </w:trPr>
        <w:tc>
          <w:tcPr>
            <w:tcW w:w="0" w:type="auto"/>
            <w:vMerge w:val="restart"/>
            <w:tcBorders>
              <w:top w:val="nil"/>
              <w:left w:val="single" w:sz="4" w:space="0" w:color="auto"/>
              <w:bottom w:val="single" w:sz="4" w:space="0" w:color="000000"/>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1</w:t>
            </w:r>
          </w:p>
        </w:tc>
        <w:tc>
          <w:tcPr>
            <w:tcW w:w="0" w:type="auto"/>
            <w:vMerge w:val="restart"/>
            <w:tcBorders>
              <w:top w:val="nil"/>
              <w:left w:val="single" w:sz="8" w:space="0" w:color="auto"/>
              <w:bottom w:val="single" w:sz="4" w:space="0" w:color="000000"/>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Normal</w:t>
            </w:r>
          </w:p>
        </w:tc>
        <w:tc>
          <w:tcPr>
            <w:tcW w:w="0" w:type="auto"/>
            <w:tcBorders>
              <w:top w:val="nil"/>
              <w:left w:val="nil"/>
              <w:bottom w:val="single" w:sz="8"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Bi-directional scenario B</w:t>
            </w:r>
          </w:p>
        </w:tc>
        <w:tc>
          <w:tcPr>
            <w:tcW w:w="0" w:type="auto"/>
            <w:tcBorders>
              <w:top w:val="nil"/>
              <w:left w:val="nil"/>
              <w:bottom w:val="single" w:sz="8"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70%</w:t>
            </w:r>
          </w:p>
        </w:tc>
        <w:tc>
          <w:tcPr>
            <w:tcW w:w="0" w:type="auto"/>
            <w:tcBorders>
              <w:top w:val="nil"/>
              <w:left w:val="nil"/>
              <w:bottom w:val="single" w:sz="8"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G-FRC for pos0</w:t>
            </w:r>
          </w:p>
        </w:tc>
        <w:tc>
          <w:tcPr>
            <w:tcW w:w="0" w:type="auto"/>
            <w:tcBorders>
              <w:top w:val="nil"/>
              <w:left w:val="nil"/>
              <w:bottom w:val="single" w:sz="8"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pos0</w:t>
            </w:r>
          </w:p>
        </w:tc>
        <w:tc>
          <w:tcPr>
            <w:tcW w:w="0" w:type="auto"/>
            <w:tcBorders>
              <w:top w:val="nil"/>
              <w:left w:val="nil"/>
              <w:bottom w:val="single" w:sz="8" w:space="0" w:color="auto"/>
              <w:right w:val="single" w:sz="4"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[SNR0]</w:t>
            </w:r>
          </w:p>
        </w:tc>
      </w:tr>
      <w:tr w:rsidR="00F2736C" w:rsidRPr="00C80FAF" w:rsidTr="00F2736C">
        <w:trPr>
          <w:trHeight w:val="690"/>
        </w:trPr>
        <w:tc>
          <w:tcPr>
            <w:tcW w:w="0" w:type="auto"/>
            <w:vMerge/>
            <w:tcBorders>
              <w:top w:val="nil"/>
              <w:left w:val="single" w:sz="4" w:space="0" w:color="auto"/>
              <w:bottom w:val="single" w:sz="4" w:space="0" w:color="000000"/>
              <w:right w:val="single" w:sz="8" w:space="0" w:color="auto"/>
            </w:tcBorders>
            <w:vAlign w:val="center"/>
            <w:hideMark/>
          </w:tcPr>
          <w:p w:rsidR="00F2736C" w:rsidRPr="00C80FAF" w:rsidRDefault="00F2736C" w:rsidP="00F2736C">
            <w:pPr>
              <w:spacing w:after="0"/>
              <w:rPr>
                <w:rFonts w:ascii="Arial" w:hAnsi="Arial" w:cs="Arial"/>
                <w:color w:val="000000"/>
                <w:lang w:val="en-US" w:eastAsia="zh-CN"/>
              </w:rPr>
            </w:pPr>
          </w:p>
        </w:tc>
        <w:tc>
          <w:tcPr>
            <w:tcW w:w="0" w:type="auto"/>
            <w:vMerge/>
            <w:tcBorders>
              <w:top w:val="nil"/>
              <w:left w:val="single" w:sz="8" w:space="0" w:color="auto"/>
              <w:bottom w:val="single" w:sz="4" w:space="0" w:color="000000"/>
              <w:right w:val="single" w:sz="8" w:space="0" w:color="auto"/>
            </w:tcBorders>
            <w:vAlign w:val="center"/>
            <w:hideMark/>
          </w:tcPr>
          <w:p w:rsidR="00F2736C" w:rsidRPr="00C80FAF" w:rsidRDefault="00F2736C" w:rsidP="00F2736C">
            <w:pPr>
              <w:spacing w:after="0"/>
              <w:rPr>
                <w:rFonts w:ascii="Arial" w:hAnsi="Arial" w:cs="Arial"/>
                <w:color w:val="000000"/>
                <w:lang w:val="en-US" w:eastAsia="zh-CN"/>
              </w:rPr>
            </w:pPr>
          </w:p>
        </w:tc>
        <w:tc>
          <w:tcPr>
            <w:tcW w:w="0" w:type="auto"/>
            <w:tcBorders>
              <w:top w:val="nil"/>
              <w:left w:val="nil"/>
              <w:bottom w:val="single" w:sz="4"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Normal</w:t>
            </w:r>
          </w:p>
        </w:tc>
        <w:tc>
          <w:tcPr>
            <w:tcW w:w="0" w:type="auto"/>
            <w:tcBorders>
              <w:top w:val="nil"/>
              <w:left w:val="nil"/>
              <w:bottom w:val="single" w:sz="4"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Bi-directional scenario B</w:t>
            </w:r>
          </w:p>
        </w:tc>
        <w:tc>
          <w:tcPr>
            <w:tcW w:w="0" w:type="auto"/>
            <w:tcBorders>
              <w:top w:val="nil"/>
              <w:left w:val="nil"/>
              <w:bottom w:val="single" w:sz="4" w:space="0" w:color="auto"/>
              <w:right w:val="single" w:sz="8" w:space="0" w:color="auto"/>
            </w:tcBorders>
            <w:shd w:val="clear" w:color="auto" w:fill="auto"/>
            <w:vAlign w:val="center"/>
            <w:hideMark/>
          </w:tcPr>
          <w:p w:rsidR="00F2736C" w:rsidRPr="00C80FAF" w:rsidRDefault="00F2736C" w:rsidP="00F2736C">
            <w:pPr>
              <w:spacing w:after="0"/>
              <w:jc w:val="center"/>
              <w:rPr>
                <w:rFonts w:ascii="Arial" w:hAnsi="Arial" w:cs="Arial"/>
                <w:color w:val="000000"/>
                <w:lang w:val="en-US" w:eastAsia="zh-CN"/>
              </w:rPr>
            </w:pPr>
            <w:r w:rsidRPr="00C80FAF">
              <w:rPr>
                <w:rFonts w:ascii="Arial" w:hAnsi="Arial" w:cs="Arial"/>
                <w:color w:val="000000"/>
                <w:lang w:eastAsia="zh-CN"/>
              </w:rPr>
              <w:t>70%</w:t>
            </w:r>
          </w:p>
        </w:tc>
        <w:tc>
          <w:tcPr>
            <w:tcW w:w="0" w:type="auto"/>
            <w:tcBorders>
              <w:top w:val="nil"/>
              <w:left w:val="nil"/>
              <w:bottom w:val="single" w:sz="4" w:space="0" w:color="auto"/>
              <w:right w:val="single" w:sz="8" w:space="0" w:color="auto"/>
            </w:tcBorders>
            <w:shd w:val="clear" w:color="auto" w:fill="auto"/>
            <w:vAlign w:val="center"/>
            <w:hideMark/>
          </w:tcPr>
          <w:p w:rsidR="00F2736C" w:rsidRPr="000D01BC" w:rsidRDefault="00F2736C" w:rsidP="00F2736C">
            <w:pPr>
              <w:spacing w:after="0"/>
              <w:jc w:val="center"/>
              <w:rPr>
                <w:rFonts w:ascii="Arial" w:hAnsi="Arial" w:cs="Arial"/>
                <w:color w:val="000000"/>
                <w:highlight w:val="yellow"/>
                <w:lang w:val="en-US" w:eastAsia="zh-CN"/>
              </w:rPr>
            </w:pPr>
            <w:r w:rsidRPr="000D01BC">
              <w:rPr>
                <w:rFonts w:ascii="Arial" w:hAnsi="Arial" w:cs="Arial"/>
                <w:color w:val="000000"/>
                <w:highlight w:val="yellow"/>
                <w:lang w:eastAsia="zh-CN"/>
              </w:rPr>
              <w:t>G-FRC for pos2/G-FRC for pos3</w:t>
            </w:r>
          </w:p>
        </w:tc>
        <w:tc>
          <w:tcPr>
            <w:tcW w:w="0" w:type="auto"/>
            <w:tcBorders>
              <w:top w:val="nil"/>
              <w:left w:val="nil"/>
              <w:bottom w:val="single" w:sz="4" w:space="0" w:color="auto"/>
              <w:right w:val="single" w:sz="8" w:space="0" w:color="auto"/>
            </w:tcBorders>
            <w:shd w:val="clear" w:color="auto" w:fill="auto"/>
            <w:vAlign w:val="center"/>
            <w:hideMark/>
          </w:tcPr>
          <w:p w:rsidR="00F2736C" w:rsidRPr="000D01BC" w:rsidRDefault="00F2736C" w:rsidP="00F2736C">
            <w:pPr>
              <w:spacing w:after="0"/>
              <w:jc w:val="center"/>
              <w:rPr>
                <w:rFonts w:ascii="Arial" w:hAnsi="Arial" w:cs="Arial"/>
                <w:color w:val="000000"/>
                <w:highlight w:val="yellow"/>
                <w:lang w:val="en-US" w:eastAsia="zh-CN"/>
              </w:rPr>
            </w:pPr>
            <w:r w:rsidRPr="000D01BC">
              <w:rPr>
                <w:rFonts w:ascii="Arial" w:hAnsi="Arial" w:cs="Arial"/>
                <w:color w:val="000000"/>
                <w:highlight w:val="yellow"/>
                <w:lang w:eastAsia="zh-CN"/>
              </w:rPr>
              <w:t>pos2/pos3</w:t>
            </w:r>
          </w:p>
        </w:tc>
        <w:tc>
          <w:tcPr>
            <w:tcW w:w="0" w:type="auto"/>
            <w:tcBorders>
              <w:top w:val="nil"/>
              <w:left w:val="nil"/>
              <w:bottom w:val="single" w:sz="4" w:space="0" w:color="auto"/>
              <w:right w:val="single" w:sz="4" w:space="0" w:color="auto"/>
            </w:tcBorders>
            <w:shd w:val="clear" w:color="auto" w:fill="auto"/>
            <w:vAlign w:val="center"/>
            <w:hideMark/>
          </w:tcPr>
          <w:p w:rsidR="00F2736C" w:rsidRPr="000D01BC" w:rsidRDefault="00F2736C" w:rsidP="00F2736C">
            <w:pPr>
              <w:spacing w:after="0"/>
              <w:jc w:val="center"/>
              <w:rPr>
                <w:rFonts w:ascii="Arial" w:hAnsi="Arial" w:cs="Arial"/>
                <w:color w:val="000000"/>
                <w:highlight w:val="yellow"/>
                <w:lang w:val="en-US" w:eastAsia="zh-CN"/>
              </w:rPr>
            </w:pPr>
            <w:r w:rsidRPr="000D01BC">
              <w:rPr>
                <w:rFonts w:ascii="Arial" w:hAnsi="Arial" w:cs="Arial"/>
                <w:color w:val="000000"/>
                <w:highlight w:val="yellow"/>
                <w:lang w:eastAsia="zh-CN"/>
              </w:rPr>
              <w:t>[SNR2]</w:t>
            </w:r>
          </w:p>
        </w:tc>
      </w:tr>
    </w:tbl>
    <w:p w:rsidR="00C41B27" w:rsidRDefault="00C41B27" w:rsidP="00FD2E98">
      <w:pPr>
        <w:jc w:val="both"/>
        <w:rPr>
          <w:lang w:eastAsia="zh-CN"/>
        </w:rPr>
      </w:pPr>
    </w:p>
    <w:p w:rsidR="00B94643" w:rsidRDefault="00B94643" w:rsidP="00B94643">
      <w:pPr>
        <w:jc w:val="center"/>
        <w:rPr>
          <w:b/>
          <w:lang w:eastAsia="zh-CN"/>
        </w:rPr>
      </w:pPr>
      <w:r w:rsidRPr="006354A9">
        <w:rPr>
          <w:rFonts w:hint="eastAsia"/>
          <w:b/>
          <w:lang w:eastAsia="zh-CN"/>
        </w:rPr>
        <w:t>Table 2-</w:t>
      </w:r>
      <w:r w:rsidR="00AC44CA">
        <w:rPr>
          <w:rFonts w:hint="eastAsia"/>
          <w:b/>
          <w:lang w:eastAsia="zh-CN"/>
        </w:rPr>
        <w:t>2</w:t>
      </w:r>
      <w:r w:rsidRPr="006354A9">
        <w:rPr>
          <w:rFonts w:hint="eastAsia"/>
          <w:b/>
          <w:lang w:eastAsia="zh-CN"/>
        </w:rPr>
        <w:t>, Example</w:t>
      </w:r>
      <w:r>
        <w:rPr>
          <w:rFonts w:hint="eastAsia"/>
          <w:b/>
          <w:lang w:eastAsia="zh-CN"/>
        </w:rPr>
        <w:t>2</w:t>
      </w:r>
      <w:r w:rsidRPr="006354A9">
        <w:rPr>
          <w:rFonts w:hint="eastAsia"/>
          <w:b/>
          <w:lang w:eastAsia="zh-CN"/>
        </w:rPr>
        <w:t xml:space="preserve"> of </w:t>
      </w:r>
      <w:r w:rsidRPr="006354A9">
        <w:rPr>
          <w:rFonts w:eastAsiaTheme="minorEastAsia" w:hint="eastAsia"/>
          <w:b/>
          <w:lang w:eastAsia="zh-CN"/>
        </w:rPr>
        <w:t>m</w:t>
      </w:r>
      <w:r w:rsidRPr="006354A9">
        <w:rPr>
          <w:rFonts w:eastAsia="Malgun Gothic"/>
          <w:b/>
        </w:rPr>
        <w:t>inimum requirements for PUSCH</w:t>
      </w:r>
      <w:r w:rsidRPr="006354A9">
        <w:rPr>
          <w:rFonts w:hint="eastAsia"/>
          <w:b/>
          <w:lang w:eastAsia="zh-CN"/>
        </w:rPr>
        <w:t xml:space="preserve"> for different DMRS configuration</w:t>
      </w:r>
    </w:p>
    <w:tbl>
      <w:tblPr>
        <w:tblW w:w="0" w:type="auto"/>
        <w:tblInd w:w="93" w:type="dxa"/>
        <w:tblLook w:val="04A0" w:firstRow="1" w:lastRow="0" w:firstColumn="1" w:lastColumn="0" w:noHBand="0" w:noVBand="1"/>
      </w:tblPr>
      <w:tblGrid>
        <w:gridCol w:w="1287"/>
        <w:gridCol w:w="1292"/>
        <w:gridCol w:w="909"/>
        <w:gridCol w:w="1485"/>
        <w:gridCol w:w="1602"/>
        <w:gridCol w:w="977"/>
        <w:gridCol w:w="1413"/>
        <w:gridCol w:w="797"/>
      </w:tblGrid>
      <w:tr w:rsidR="00F92BD1" w:rsidRPr="00F92BD1" w:rsidTr="00F92BD1">
        <w:trPr>
          <w:trHeight w:val="46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Number of RX antennas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Cyclic prefix</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 xml:space="preserve">Propagation conditions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Fraction of maximum throughput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FRC</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Additional DM-RS position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SNR</w:t>
            </w:r>
          </w:p>
        </w:tc>
      </w:tr>
      <w:tr w:rsidR="00F92BD1" w:rsidRPr="00F92BD1" w:rsidTr="00F92BD1">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2BD1" w:rsidRPr="00F92BD1" w:rsidRDefault="00F92BD1" w:rsidP="00F92BD1">
            <w:pPr>
              <w:spacing w:after="0"/>
              <w:rPr>
                <w:rFonts w:ascii="Arial" w:hAnsi="Arial" w:cs="Arial"/>
                <w:b/>
                <w:bCs/>
                <w:color w:val="000000"/>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BD1" w:rsidRPr="00F92BD1" w:rsidRDefault="00F92BD1" w:rsidP="00F92BD1">
            <w:pPr>
              <w:spacing w:after="0"/>
              <w:rPr>
                <w:rFonts w:ascii="Arial" w:hAnsi="Arial" w:cs="Arial"/>
                <w:b/>
                <w:bCs/>
                <w:color w:val="000000"/>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BD1" w:rsidRPr="00F92BD1" w:rsidRDefault="00F92BD1" w:rsidP="00F92BD1">
            <w:pPr>
              <w:spacing w:after="0"/>
              <w:rPr>
                <w:rFonts w:ascii="Arial" w:hAnsi="Arial" w:cs="Arial"/>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(Annex 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BD1" w:rsidRPr="00F92BD1" w:rsidRDefault="00F92BD1" w:rsidP="00F92BD1">
            <w:pPr>
              <w:spacing w:after="0"/>
              <w:rPr>
                <w:rFonts w:ascii="Arial" w:hAnsi="Arial" w:cs="Arial"/>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(Annex 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BD1" w:rsidRPr="00F92BD1" w:rsidRDefault="00F92BD1" w:rsidP="00F92BD1">
            <w:pPr>
              <w:spacing w:after="0"/>
              <w:rPr>
                <w:rFonts w:ascii="Arial" w:hAnsi="Arial" w:cs="Arial"/>
                <w:b/>
                <w:bCs/>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b/>
                <w:bCs/>
                <w:color w:val="000000"/>
                <w:sz w:val="18"/>
                <w:szCs w:val="18"/>
                <w:lang w:val="en-US" w:eastAsia="zh-CN"/>
              </w:rPr>
            </w:pPr>
            <w:r w:rsidRPr="00F92BD1">
              <w:rPr>
                <w:rFonts w:ascii="Arial" w:hAnsi="Arial" w:cs="Arial"/>
                <w:b/>
                <w:bCs/>
                <w:color w:val="000000"/>
                <w:sz w:val="18"/>
                <w:szCs w:val="18"/>
                <w:lang w:eastAsia="zh-CN"/>
              </w:rPr>
              <w:t>(dB)</w:t>
            </w:r>
          </w:p>
        </w:tc>
      </w:tr>
      <w:tr w:rsidR="00F92BD1" w:rsidRPr="00F92BD1" w:rsidTr="00F92BD1">
        <w:trPr>
          <w:trHeight w:val="46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2</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Normal</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Bi-directional scenario B</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70%</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G-FRC for pos0</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pos0</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[SNR0]</w:t>
            </w:r>
          </w:p>
        </w:tc>
        <w:bookmarkStart w:id="2" w:name="_GoBack"/>
        <w:bookmarkEnd w:id="2"/>
      </w:tr>
      <w:tr w:rsidR="00F92BD1" w:rsidRPr="00F92BD1" w:rsidTr="00F92BD1">
        <w:trPr>
          <w:trHeight w:val="460"/>
        </w:trPr>
        <w:tc>
          <w:tcPr>
            <w:tcW w:w="0" w:type="auto"/>
            <w:vMerge/>
            <w:tcBorders>
              <w:top w:val="nil"/>
              <w:left w:val="single" w:sz="4" w:space="0" w:color="auto"/>
              <w:bottom w:val="single" w:sz="4" w:space="0" w:color="auto"/>
              <w:right w:val="single" w:sz="4" w:space="0" w:color="auto"/>
            </w:tcBorders>
            <w:vAlign w:val="center"/>
            <w:hideMark/>
          </w:tcPr>
          <w:p w:rsidR="00F92BD1" w:rsidRPr="00F92BD1" w:rsidRDefault="00F92BD1" w:rsidP="00F92BD1">
            <w:pPr>
              <w:spacing w:after="0"/>
              <w:rPr>
                <w:rFonts w:ascii="Arial" w:hAnsi="Arial" w:cs="Arial"/>
                <w:color w:val="000000"/>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F92BD1" w:rsidRPr="00F92BD1" w:rsidRDefault="00F92BD1" w:rsidP="00F92BD1">
            <w:pPr>
              <w:spacing w:after="0"/>
              <w:rPr>
                <w:rFonts w:ascii="Arial" w:hAnsi="Arial" w:cs="Arial"/>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Normal</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Bi-directional scenario B</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70%</w:t>
            </w:r>
          </w:p>
        </w:tc>
        <w:tc>
          <w:tcPr>
            <w:tcW w:w="0" w:type="auto"/>
            <w:tcBorders>
              <w:top w:val="nil"/>
              <w:left w:val="nil"/>
              <w:bottom w:val="single" w:sz="4" w:space="0" w:color="auto"/>
              <w:right w:val="single" w:sz="4" w:space="0" w:color="auto"/>
            </w:tcBorders>
            <w:shd w:val="clear" w:color="auto" w:fill="auto"/>
            <w:vAlign w:val="center"/>
            <w:hideMark/>
          </w:tcPr>
          <w:p w:rsidR="00F92BD1" w:rsidRPr="000D01BC" w:rsidRDefault="00F92BD1" w:rsidP="00F92BD1">
            <w:pPr>
              <w:spacing w:after="0"/>
              <w:jc w:val="center"/>
              <w:rPr>
                <w:rFonts w:ascii="Arial" w:hAnsi="Arial" w:cs="Arial"/>
                <w:color w:val="000000"/>
                <w:sz w:val="18"/>
                <w:szCs w:val="18"/>
                <w:highlight w:val="yellow"/>
                <w:lang w:val="en-US" w:eastAsia="zh-CN"/>
              </w:rPr>
            </w:pPr>
            <w:r w:rsidRPr="000D01BC">
              <w:rPr>
                <w:rFonts w:ascii="Arial" w:hAnsi="Arial" w:cs="Arial"/>
                <w:color w:val="000000"/>
                <w:sz w:val="18"/>
                <w:szCs w:val="18"/>
                <w:highlight w:val="yellow"/>
                <w:lang w:eastAsia="zh-CN"/>
              </w:rPr>
              <w:t>G-FRC for pos2</w:t>
            </w:r>
          </w:p>
        </w:tc>
        <w:tc>
          <w:tcPr>
            <w:tcW w:w="0" w:type="auto"/>
            <w:tcBorders>
              <w:top w:val="nil"/>
              <w:left w:val="nil"/>
              <w:bottom w:val="single" w:sz="4" w:space="0" w:color="auto"/>
              <w:right w:val="single" w:sz="4" w:space="0" w:color="auto"/>
            </w:tcBorders>
            <w:shd w:val="clear" w:color="auto" w:fill="auto"/>
            <w:vAlign w:val="center"/>
            <w:hideMark/>
          </w:tcPr>
          <w:p w:rsidR="00F92BD1" w:rsidRPr="000D01BC" w:rsidRDefault="00F92BD1" w:rsidP="00F92BD1">
            <w:pPr>
              <w:spacing w:after="0"/>
              <w:jc w:val="center"/>
              <w:rPr>
                <w:rFonts w:ascii="Arial" w:hAnsi="Arial" w:cs="Arial"/>
                <w:color w:val="000000"/>
                <w:sz w:val="18"/>
                <w:szCs w:val="18"/>
                <w:highlight w:val="yellow"/>
                <w:lang w:val="en-US" w:eastAsia="zh-CN"/>
              </w:rPr>
            </w:pPr>
            <w:r w:rsidRPr="000D01BC">
              <w:rPr>
                <w:rFonts w:ascii="Arial" w:hAnsi="Arial" w:cs="Arial"/>
                <w:color w:val="000000"/>
                <w:sz w:val="18"/>
                <w:szCs w:val="18"/>
                <w:highlight w:val="yellow"/>
                <w:lang w:eastAsia="zh-CN"/>
              </w:rPr>
              <w:t>pos2</w:t>
            </w:r>
          </w:p>
        </w:tc>
        <w:tc>
          <w:tcPr>
            <w:tcW w:w="0" w:type="auto"/>
            <w:tcBorders>
              <w:top w:val="nil"/>
              <w:left w:val="nil"/>
              <w:bottom w:val="single" w:sz="4" w:space="0" w:color="auto"/>
              <w:right w:val="single" w:sz="4" w:space="0" w:color="auto"/>
            </w:tcBorders>
            <w:shd w:val="clear" w:color="auto" w:fill="auto"/>
            <w:vAlign w:val="center"/>
            <w:hideMark/>
          </w:tcPr>
          <w:p w:rsidR="00F92BD1" w:rsidRPr="000D01BC" w:rsidRDefault="00F92BD1" w:rsidP="00F92BD1">
            <w:pPr>
              <w:spacing w:after="0"/>
              <w:jc w:val="center"/>
              <w:rPr>
                <w:rFonts w:ascii="Arial" w:hAnsi="Arial" w:cs="Arial"/>
                <w:color w:val="000000"/>
                <w:sz w:val="18"/>
                <w:szCs w:val="18"/>
                <w:highlight w:val="yellow"/>
                <w:lang w:val="en-US" w:eastAsia="zh-CN"/>
              </w:rPr>
            </w:pPr>
            <w:r w:rsidRPr="000D01BC">
              <w:rPr>
                <w:rFonts w:ascii="Arial" w:hAnsi="Arial" w:cs="Arial"/>
                <w:color w:val="000000"/>
                <w:sz w:val="18"/>
                <w:szCs w:val="18"/>
                <w:highlight w:val="yellow"/>
                <w:lang w:eastAsia="zh-CN"/>
              </w:rPr>
              <w:t>[SNR2]</w:t>
            </w:r>
          </w:p>
        </w:tc>
      </w:tr>
      <w:tr w:rsidR="00F92BD1" w:rsidRPr="00F92BD1" w:rsidTr="00F92BD1">
        <w:trPr>
          <w:trHeight w:val="460"/>
        </w:trPr>
        <w:tc>
          <w:tcPr>
            <w:tcW w:w="0" w:type="auto"/>
            <w:vMerge/>
            <w:tcBorders>
              <w:top w:val="nil"/>
              <w:left w:val="single" w:sz="4" w:space="0" w:color="auto"/>
              <w:bottom w:val="single" w:sz="4" w:space="0" w:color="auto"/>
              <w:right w:val="single" w:sz="4" w:space="0" w:color="auto"/>
            </w:tcBorders>
            <w:vAlign w:val="center"/>
            <w:hideMark/>
          </w:tcPr>
          <w:p w:rsidR="00F92BD1" w:rsidRPr="00F92BD1" w:rsidRDefault="00F92BD1" w:rsidP="00F92BD1">
            <w:pPr>
              <w:spacing w:after="0"/>
              <w:rPr>
                <w:rFonts w:ascii="Arial" w:hAnsi="Arial" w:cs="Arial"/>
                <w:color w:val="000000"/>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F92BD1" w:rsidRPr="00F92BD1" w:rsidRDefault="00F92BD1" w:rsidP="00F92BD1">
            <w:pPr>
              <w:spacing w:after="0"/>
              <w:rPr>
                <w:rFonts w:ascii="Arial" w:hAnsi="Arial" w:cs="Arial"/>
                <w:color w:val="000000"/>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Normal</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Bi-directional scenario B</w:t>
            </w:r>
          </w:p>
        </w:tc>
        <w:tc>
          <w:tcPr>
            <w:tcW w:w="0" w:type="auto"/>
            <w:tcBorders>
              <w:top w:val="nil"/>
              <w:left w:val="nil"/>
              <w:bottom w:val="single" w:sz="4" w:space="0" w:color="auto"/>
              <w:right w:val="single" w:sz="4" w:space="0" w:color="auto"/>
            </w:tcBorders>
            <w:shd w:val="clear" w:color="auto" w:fill="auto"/>
            <w:vAlign w:val="center"/>
            <w:hideMark/>
          </w:tcPr>
          <w:p w:rsidR="00F92BD1" w:rsidRPr="00F92BD1" w:rsidRDefault="00F92BD1" w:rsidP="00F92BD1">
            <w:pPr>
              <w:spacing w:after="0"/>
              <w:jc w:val="center"/>
              <w:rPr>
                <w:rFonts w:ascii="Arial" w:hAnsi="Arial" w:cs="Arial"/>
                <w:color w:val="000000"/>
                <w:sz w:val="18"/>
                <w:szCs w:val="18"/>
                <w:lang w:val="en-US" w:eastAsia="zh-CN"/>
              </w:rPr>
            </w:pPr>
            <w:r w:rsidRPr="00F92BD1">
              <w:rPr>
                <w:rFonts w:ascii="Arial" w:hAnsi="Arial" w:cs="Arial"/>
                <w:color w:val="000000"/>
                <w:sz w:val="18"/>
                <w:szCs w:val="18"/>
                <w:lang w:eastAsia="zh-CN"/>
              </w:rPr>
              <w:t>70%</w:t>
            </w:r>
          </w:p>
        </w:tc>
        <w:tc>
          <w:tcPr>
            <w:tcW w:w="0" w:type="auto"/>
            <w:tcBorders>
              <w:top w:val="nil"/>
              <w:left w:val="nil"/>
              <w:bottom w:val="single" w:sz="4" w:space="0" w:color="auto"/>
              <w:right w:val="single" w:sz="4" w:space="0" w:color="auto"/>
            </w:tcBorders>
            <w:shd w:val="clear" w:color="auto" w:fill="auto"/>
            <w:vAlign w:val="center"/>
            <w:hideMark/>
          </w:tcPr>
          <w:p w:rsidR="00F92BD1" w:rsidRPr="000D01BC" w:rsidRDefault="00F92BD1" w:rsidP="00F92BD1">
            <w:pPr>
              <w:spacing w:after="0"/>
              <w:jc w:val="center"/>
              <w:rPr>
                <w:rFonts w:ascii="Arial" w:hAnsi="Arial" w:cs="Arial"/>
                <w:color w:val="000000"/>
                <w:sz w:val="18"/>
                <w:szCs w:val="18"/>
                <w:highlight w:val="yellow"/>
                <w:lang w:val="en-US" w:eastAsia="zh-CN"/>
              </w:rPr>
            </w:pPr>
            <w:r w:rsidRPr="000D01BC">
              <w:rPr>
                <w:rFonts w:ascii="Arial" w:hAnsi="Arial" w:cs="Arial"/>
                <w:color w:val="000000"/>
                <w:sz w:val="18"/>
                <w:szCs w:val="18"/>
                <w:highlight w:val="yellow"/>
                <w:lang w:eastAsia="zh-CN"/>
              </w:rPr>
              <w:t>G-FRC for pos3</w:t>
            </w:r>
          </w:p>
        </w:tc>
        <w:tc>
          <w:tcPr>
            <w:tcW w:w="0" w:type="auto"/>
            <w:tcBorders>
              <w:top w:val="nil"/>
              <w:left w:val="nil"/>
              <w:bottom w:val="single" w:sz="4" w:space="0" w:color="auto"/>
              <w:right w:val="single" w:sz="4" w:space="0" w:color="auto"/>
            </w:tcBorders>
            <w:shd w:val="clear" w:color="auto" w:fill="auto"/>
            <w:vAlign w:val="center"/>
            <w:hideMark/>
          </w:tcPr>
          <w:p w:rsidR="00F92BD1" w:rsidRPr="000D01BC" w:rsidRDefault="00F92BD1" w:rsidP="00F92BD1">
            <w:pPr>
              <w:spacing w:after="0"/>
              <w:jc w:val="center"/>
              <w:rPr>
                <w:rFonts w:ascii="Arial" w:hAnsi="Arial" w:cs="Arial"/>
                <w:color w:val="000000"/>
                <w:sz w:val="18"/>
                <w:szCs w:val="18"/>
                <w:highlight w:val="yellow"/>
                <w:lang w:val="en-US" w:eastAsia="zh-CN"/>
              </w:rPr>
            </w:pPr>
            <w:r w:rsidRPr="000D01BC">
              <w:rPr>
                <w:rFonts w:ascii="Arial" w:hAnsi="Arial" w:cs="Arial"/>
                <w:color w:val="000000"/>
                <w:sz w:val="18"/>
                <w:szCs w:val="18"/>
                <w:highlight w:val="yellow"/>
                <w:lang w:eastAsia="zh-CN"/>
              </w:rPr>
              <w:t>pos3</w:t>
            </w:r>
          </w:p>
        </w:tc>
        <w:tc>
          <w:tcPr>
            <w:tcW w:w="0" w:type="auto"/>
            <w:tcBorders>
              <w:top w:val="nil"/>
              <w:left w:val="nil"/>
              <w:bottom w:val="single" w:sz="4" w:space="0" w:color="auto"/>
              <w:right w:val="single" w:sz="4" w:space="0" w:color="auto"/>
            </w:tcBorders>
            <w:shd w:val="clear" w:color="auto" w:fill="auto"/>
            <w:vAlign w:val="center"/>
            <w:hideMark/>
          </w:tcPr>
          <w:p w:rsidR="00F92BD1" w:rsidRPr="000D01BC" w:rsidRDefault="00F92BD1" w:rsidP="00F92BD1">
            <w:pPr>
              <w:spacing w:after="0"/>
              <w:jc w:val="center"/>
              <w:rPr>
                <w:rFonts w:ascii="Arial" w:hAnsi="Arial" w:cs="Arial"/>
                <w:color w:val="000000"/>
                <w:sz w:val="18"/>
                <w:szCs w:val="18"/>
                <w:highlight w:val="yellow"/>
                <w:lang w:val="en-US" w:eastAsia="zh-CN"/>
              </w:rPr>
            </w:pPr>
            <w:r w:rsidRPr="000D01BC">
              <w:rPr>
                <w:rFonts w:ascii="Arial" w:hAnsi="Arial" w:cs="Arial"/>
                <w:color w:val="000000"/>
                <w:sz w:val="18"/>
                <w:szCs w:val="18"/>
                <w:highlight w:val="yellow"/>
                <w:lang w:eastAsia="zh-CN"/>
              </w:rPr>
              <w:t>[SNR2]</w:t>
            </w:r>
          </w:p>
        </w:tc>
      </w:tr>
    </w:tbl>
    <w:p w:rsidR="00F92BD1" w:rsidRDefault="00F92BD1" w:rsidP="00B94643">
      <w:pPr>
        <w:jc w:val="center"/>
        <w:rPr>
          <w:b/>
          <w:lang w:eastAsia="zh-CN"/>
        </w:rPr>
      </w:pPr>
    </w:p>
    <w:p w:rsidR="00995A14" w:rsidRDefault="00995A14" w:rsidP="00995A14">
      <w:pPr>
        <w:rPr>
          <w:lang w:eastAsia="zh-CN"/>
        </w:rPr>
      </w:pPr>
      <w:r>
        <w:rPr>
          <w:rFonts w:hint="eastAsia"/>
          <w:lang w:eastAsia="zh-CN"/>
        </w:rPr>
        <w:t xml:space="preserve">Following the above agreements for DMRS configurations, the final </w:t>
      </w:r>
      <w:r>
        <w:rPr>
          <w:rFonts w:eastAsiaTheme="minorEastAsia" w:hint="eastAsia"/>
          <w:lang w:eastAsia="zh-CN"/>
        </w:rPr>
        <w:t>m</w:t>
      </w:r>
      <w:r w:rsidRPr="00F95B02">
        <w:rPr>
          <w:rFonts w:eastAsia="Malgun Gothic"/>
        </w:rPr>
        <w:t>inimum requirements for PUSCH</w:t>
      </w:r>
      <w:r>
        <w:rPr>
          <w:rFonts w:hint="eastAsia"/>
          <w:lang w:eastAsia="zh-CN"/>
        </w:rPr>
        <w:t xml:space="preserve"> for different DMRS configuration can be summarized as the above two </w:t>
      </w:r>
      <w:r>
        <w:rPr>
          <w:lang w:eastAsia="zh-CN"/>
        </w:rPr>
        <w:t>examples</w:t>
      </w:r>
      <w:r>
        <w:rPr>
          <w:rFonts w:hint="eastAsia"/>
          <w:lang w:eastAsia="zh-CN"/>
        </w:rPr>
        <w:t xml:space="preserve"> shown in Table 2-1 and Table2-2 respectively. </w:t>
      </w:r>
      <w:r>
        <w:rPr>
          <w:lang w:eastAsia="zh-CN"/>
        </w:rPr>
        <w:t>F</w:t>
      </w:r>
      <w:r>
        <w:rPr>
          <w:rFonts w:hint="eastAsia"/>
          <w:lang w:eastAsia="zh-CN"/>
        </w:rPr>
        <w:t xml:space="preserve">rom perspective of </w:t>
      </w:r>
      <w:r>
        <w:rPr>
          <w:rFonts w:eastAsiaTheme="minorEastAsia"/>
          <w:bCs/>
          <w:color w:val="000000" w:themeColor="text1"/>
        </w:rPr>
        <w:t>manufacturer declaration</w:t>
      </w:r>
      <w:r>
        <w:rPr>
          <w:rFonts w:eastAsiaTheme="minorEastAsia" w:hint="eastAsia"/>
          <w:bCs/>
          <w:color w:val="000000" w:themeColor="text1"/>
          <w:lang w:eastAsia="zh-CN"/>
        </w:rPr>
        <w:t xml:space="preserve">, the </w:t>
      </w:r>
      <w:r>
        <w:rPr>
          <w:rFonts w:eastAsiaTheme="minorEastAsia"/>
          <w:bCs/>
          <w:color w:val="000000" w:themeColor="text1"/>
          <w:lang w:eastAsia="zh-CN"/>
        </w:rPr>
        <w:t>declaration</w:t>
      </w:r>
      <w:r>
        <w:rPr>
          <w:rFonts w:eastAsiaTheme="minorEastAsia" w:hint="eastAsia"/>
          <w:bCs/>
          <w:color w:val="000000" w:themeColor="text1"/>
          <w:lang w:eastAsia="zh-CN"/>
        </w:rPr>
        <w:t xml:space="preserve"> of </w:t>
      </w:r>
      <w:r>
        <w:rPr>
          <w:lang w:eastAsia="zh-CN"/>
        </w:rPr>
        <w:t>additional</w:t>
      </w:r>
      <w:r>
        <w:rPr>
          <w:rFonts w:hint="eastAsia"/>
          <w:lang w:eastAsia="zh-CN"/>
        </w:rPr>
        <w:t xml:space="preserve"> DM-RS position, i.e., pos0, pos2, pos3 for example2 in Table 2-2 is clearer than </w:t>
      </w:r>
      <w:r>
        <w:rPr>
          <w:rFonts w:eastAsiaTheme="minorEastAsia"/>
          <w:bCs/>
          <w:color w:val="000000" w:themeColor="text1"/>
          <w:lang w:eastAsia="zh-CN"/>
        </w:rPr>
        <w:t>declaration</w:t>
      </w:r>
      <w:r>
        <w:rPr>
          <w:rFonts w:eastAsiaTheme="minorEastAsia" w:hint="eastAsia"/>
          <w:bCs/>
          <w:color w:val="000000" w:themeColor="text1"/>
          <w:lang w:eastAsia="zh-CN"/>
        </w:rPr>
        <w:t xml:space="preserve"> of </w:t>
      </w:r>
      <w:r>
        <w:rPr>
          <w:lang w:eastAsia="zh-CN"/>
        </w:rPr>
        <w:t>additional</w:t>
      </w:r>
      <w:r>
        <w:rPr>
          <w:rFonts w:hint="eastAsia"/>
          <w:lang w:eastAsia="zh-CN"/>
        </w:rPr>
        <w:t xml:space="preserve"> DM-RS position, i.e., pos0, pos2/pos3 for example1 in Table 2-1. </w:t>
      </w:r>
      <w:r w:rsidR="006F0D92">
        <w:rPr>
          <w:rFonts w:hint="eastAsia"/>
          <w:lang w:eastAsia="zh-CN"/>
        </w:rPr>
        <w:t>So</w:t>
      </w:r>
      <w:r>
        <w:rPr>
          <w:rFonts w:hint="eastAsia"/>
          <w:lang w:eastAsia="zh-CN"/>
        </w:rPr>
        <w:t xml:space="preserve"> we prefer to define the </w:t>
      </w:r>
      <w:r>
        <w:rPr>
          <w:rFonts w:eastAsiaTheme="minorEastAsia" w:hint="eastAsia"/>
          <w:lang w:eastAsia="zh-CN"/>
        </w:rPr>
        <w:t>m</w:t>
      </w:r>
      <w:r w:rsidRPr="00F95B02">
        <w:rPr>
          <w:rFonts w:eastAsia="Malgun Gothic"/>
        </w:rPr>
        <w:t>inimum requirements</w:t>
      </w:r>
      <w:r>
        <w:rPr>
          <w:rFonts w:eastAsiaTheme="minorEastAsia" w:hint="eastAsia"/>
          <w:lang w:eastAsia="zh-CN"/>
        </w:rPr>
        <w:t xml:space="preserve"> for</w:t>
      </w:r>
      <w:r w:rsidRPr="00992798">
        <w:rPr>
          <w:lang w:eastAsia="zh-CN"/>
        </w:rPr>
        <w:t xml:space="preserve"> </w:t>
      </w:r>
      <w:r w:rsidR="009B14D4">
        <w:rPr>
          <w:rFonts w:hint="eastAsia"/>
          <w:lang w:eastAsia="zh-CN"/>
        </w:rPr>
        <w:t xml:space="preserve">different </w:t>
      </w:r>
      <w:r>
        <w:rPr>
          <w:lang w:eastAsia="zh-CN"/>
        </w:rPr>
        <w:t>additional</w:t>
      </w:r>
      <w:r>
        <w:rPr>
          <w:rFonts w:hint="eastAsia"/>
          <w:lang w:eastAsia="zh-CN"/>
        </w:rPr>
        <w:t xml:space="preserve"> DM-RS position in </w:t>
      </w:r>
      <w:r>
        <w:rPr>
          <w:lang w:eastAsia="zh-CN"/>
        </w:rPr>
        <w:t>separate</w:t>
      </w:r>
      <w:r>
        <w:rPr>
          <w:rFonts w:hint="eastAsia"/>
          <w:lang w:eastAsia="zh-CN"/>
        </w:rPr>
        <w:t xml:space="preserve"> row such as example2 in Table 2-2, and the SNR for pos2 </w:t>
      </w:r>
      <w:r w:rsidR="00C917D9">
        <w:rPr>
          <w:rFonts w:hint="eastAsia"/>
          <w:lang w:eastAsia="zh-CN"/>
        </w:rPr>
        <w:t>can be reused for pos3</w:t>
      </w:r>
      <w:r>
        <w:rPr>
          <w:rFonts w:hint="eastAsia"/>
          <w:lang w:eastAsia="zh-CN"/>
        </w:rPr>
        <w:t>.</w:t>
      </w:r>
      <w:r w:rsidR="00D402B6" w:rsidRPr="00D402B6">
        <w:rPr>
          <w:rFonts w:hint="eastAsia"/>
          <w:lang w:eastAsia="zh-CN"/>
        </w:rPr>
        <w:t xml:space="preserve"> </w:t>
      </w:r>
      <w:r w:rsidR="009D09A5">
        <w:rPr>
          <w:lang w:eastAsia="zh-CN"/>
        </w:rPr>
        <w:t>S</w:t>
      </w:r>
      <w:r w:rsidR="009D09A5">
        <w:rPr>
          <w:rFonts w:hint="eastAsia"/>
          <w:lang w:eastAsia="zh-CN"/>
        </w:rPr>
        <w:t xml:space="preserve">ince there is same SNR for pos2 and pos3, </w:t>
      </w:r>
      <w:r w:rsidR="00C917D9">
        <w:rPr>
          <w:rFonts w:hint="eastAsia"/>
          <w:lang w:eastAsia="zh-CN"/>
        </w:rPr>
        <w:t xml:space="preserve">so </w:t>
      </w:r>
      <w:r w:rsidR="009D09A5">
        <w:rPr>
          <w:rFonts w:hint="eastAsia"/>
          <w:lang w:eastAsia="zh-CN"/>
        </w:rPr>
        <w:t>the</w:t>
      </w:r>
      <w:r w:rsidR="00D11619">
        <w:rPr>
          <w:rFonts w:hint="eastAsia"/>
          <w:lang w:eastAsia="zh-CN"/>
        </w:rPr>
        <w:t xml:space="preserve"> </w:t>
      </w:r>
      <w:r w:rsidR="00D11619">
        <w:rPr>
          <w:rFonts w:eastAsiaTheme="minorEastAsia"/>
          <w:bCs/>
          <w:color w:val="000000" w:themeColor="text1"/>
        </w:rPr>
        <w:t>test applicability rules</w:t>
      </w:r>
      <w:r w:rsidR="00D11619">
        <w:rPr>
          <w:rFonts w:eastAsiaTheme="minorEastAsia" w:hint="eastAsia"/>
          <w:bCs/>
          <w:color w:val="000000" w:themeColor="text1"/>
          <w:lang w:eastAsia="zh-CN"/>
        </w:rPr>
        <w:t xml:space="preserve"> for pos2 and pos3 </w:t>
      </w:r>
      <w:r w:rsidR="006F0D92">
        <w:rPr>
          <w:rFonts w:eastAsiaTheme="minorEastAsia" w:hint="eastAsia"/>
          <w:bCs/>
          <w:color w:val="000000" w:themeColor="text1"/>
          <w:lang w:eastAsia="zh-CN"/>
        </w:rPr>
        <w:t>can be defined as:</w:t>
      </w:r>
      <w:r w:rsidR="009D09A5">
        <w:rPr>
          <w:rFonts w:hint="eastAsia"/>
          <w:lang w:eastAsia="zh-CN"/>
        </w:rPr>
        <w:t xml:space="preserve"> </w:t>
      </w:r>
      <w:r w:rsidR="006F0D92">
        <w:rPr>
          <w:rFonts w:hint="eastAsia"/>
          <w:lang w:eastAsia="zh-CN"/>
        </w:rPr>
        <w:t>i</w:t>
      </w:r>
      <w:r w:rsidR="00D402B6" w:rsidRPr="00CC3766">
        <w:t xml:space="preserve">f both </w:t>
      </w:r>
      <w:r w:rsidR="00D402B6">
        <w:rPr>
          <w:rFonts w:hint="eastAsia"/>
          <w:lang w:eastAsia="zh-CN"/>
        </w:rPr>
        <w:t xml:space="preserve">pos2 </w:t>
      </w:r>
      <w:r w:rsidR="00D402B6" w:rsidRPr="00CC3766">
        <w:t xml:space="preserve">and </w:t>
      </w:r>
      <w:r w:rsidR="00D402B6">
        <w:rPr>
          <w:rFonts w:hint="eastAsia"/>
          <w:lang w:eastAsia="zh-CN"/>
        </w:rPr>
        <w:t>pos3</w:t>
      </w:r>
      <w:r w:rsidR="00D402B6" w:rsidRPr="00CC3766">
        <w:t xml:space="preserve"> are declared to be supported, the tests shall be done for </w:t>
      </w:r>
      <w:r w:rsidR="00D402B6">
        <w:rPr>
          <w:rFonts w:hint="eastAsia"/>
          <w:lang w:eastAsia="zh-CN"/>
        </w:rPr>
        <w:t>pos2.</w:t>
      </w:r>
    </w:p>
    <w:p w:rsidR="00995A14" w:rsidRPr="006354A9" w:rsidRDefault="00995A14" w:rsidP="00995A14">
      <w:pPr>
        <w:jc w:val="both"/>
        <w:rPr>
          <w:b/>
          <w:lang w:eastAsia="zh-CN"/>
        </w:rPr>
      </w:pPr>
      <w:r w:rsidRPr="006354A9">
        <w:rPr>
          <w:rFonts w:eastAsiaTheme="minorEastAsia" w:hint="eastAsia"/>
          <w:b/>
          <w:lang w:eastAsia="zh-CN"/>
        </w:rPr>
        <w:t xml:space="preserve">Proposal 1: To adopt the following </w:t>
      </w:r>
      <w:r w:rsidRPr="006354A9">
        <w:rPr>
          <w:rFonts w:eastAsiaTheme="minorEastAsia" w:hint="eastAsia"/>
          <w:b/>
          <w:bCs/>
          <w:color w:val="000000" w:themeColor="text1"/>
          <w:lang w:eastAsia="zh-CN"/>
        </w:rPr>
        <w:t>m</w:t>
      </w:r>
      <w:r w:rsidRPr="006354A9">
        <w:rPr>
          <w:rFonts w:eastAsiaTheme="minorEastAsia"/>
          <w:b/>
          <w:bCs/>
          <w:color w:val="000000" w:themeColor="text1"/>
        </w:rPr>
        <w:t>anufacturer</w:t>
      </w:r>
      <w:r w:rsidRPr="006354A9">
        <w:rPr>
          <w:rFonts w:eastAsiaTheme="minorEastAsia" w:hint="eastAsia"/>
          <w:b/>
          <w:bCs/>
          <w:color w:val="000000" w:themeColor="text1"/>
          <w:lang w:eastAsia="zh-CN"/>
        </w:rPr>
        <w:t xml:space="preserve"> declaration for </w:t>
      </w:r>
      <w:r w:rsidR="00C00370">
        <w:rPr>
          <w:rFonts w:eastAsiaTheme="minorEastAsia" w:hint="eastAsia"/>
          <w:b/>
          <w:bCs/>
          <w:color w:val="000000" w:themeColor="text1"/>
          <w:lang w:eastAsia="zh-CN"/>
        </w:rPr>
        <w:t xml:space="preserve">different </w:t>
      </w:r>
      <w:r w:rsidRPr="006354A9">
        <w:rPr>
          <w:b/>
          <w:lang w:eastAsia="zh-CN"/>
        </w:rPr>
        <w:t>additional</w:t>
      </w:r>
      <w:r w:rsidRPr="006354A9">
        <w:rPr>
          <w:rFonts w:hint="eastAsia"/>
          <w:b/>
          <w:lang w:eastAsia="zh-CN"/>
        </w:rPr>
        <w:t xml:space="preserve"> DM-RS position for FR2 HST.</w:t>
      </w:r>
    </w:p>
    <w:tbl>
      <w:tblPr>
        <w:tblW w:w="8473" w:type="dxa"/>
        <w:jc w:val="center"/>
        <w:tblInd w:w="-220" w:type="dxa"/>
        <w:tblLook w:val="04A0" w:firstRow="1" w:lastRow="0" w:firstColumn="1" w:lastColumn="0" w:noHBand="0" w:noVBand="1"/>
      </w:tblPr>
      <w:tblGrid>
        <w:gridCol w:w="1510"/>
        <w:gridCol w:w="1391"/>
        <w:gridCol w:w="2720"/>
        <w:gridCol w:w="1016"/>
        <w:gridCol w:w="918"/>
        <w:gridCol w:w="918"/>
      </w:tblGrid>
      <w:tr w:rsidR="00995A14" w:rsidRPr="003D4C7A" w:rsidTr="006354A9">
        <w:trPr>
          <w:trHeight w:val="400"/>
          <w:jc w:val="center"/>
        </w:trPr>
        <w:tc>
          <w:tcPr>
            <w:tcW w:w="15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95A14" w:rsidRPr="003D4C7A" w:rsidRDefault="00995A14"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 identifier</w:t>
            </w:r>
          </w:p>
        </w:tc>
        <w:tc>
          <w:tcPr>
            <w:tcW w:w="13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95A14" w:rsidRPr="003D4C7A" w:rsidRDefault="00995A14"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w:t>
            </w:r>
          </w:p>
        </w:tc>
        <w:tc>
          <w:tcPr>
            <w:tcW w:w="2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95A14" w:rsidRPr="003D4C7A" w:rsidRDefault="00995A14"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Description</w:t>
            </w:r>
          </w:p>
        </w:tc>
        <w:tc>
          <w:tcPr>
            <w:tcW w:w="285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995A14" w:rsidRPr="003D4C7A" w:rsidRDefault="00995A14"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Applicability</w:t>
            </w:r>
            <w:r w:rsidRPr="003D4C7A">
              <w:rPr>
                <w:rFonts w:ascii="Arial" w:hAnsi="Arial" w:cs="Arial"/>
                <w:b/>
                <w:bCs/>
                <w:color w:val="000000"/>
                <w:sz w:val="18"/>
                <w:szCs w:val="18"/>
                <w:lang w:eastAsia="zh-CN"/>
              </w:rPr>
              <w:br/>
              <w:t>(Note 1)</w:t>
            </w:r>
          </w:p>
        </w:tc>
      </w:tr>
      <w:tr w:rsidR="00995A14" w:rsidRPr="003D4C7A" w:rsidTr="006354A9">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2852" w:type="dxa"/>
            <w:gridSpan w:val="3"/>
            <w:vMerge/>
            <w:tcBorders>
              <w:top w:val="single" w:sz="8" w:space="0" w:color="auto"/>
              <w:left w:val="single" w:sz="8" w:space="0" w:color="auto"/>
              <w:bottom w:val="single" w:sz="8" w:space="0" w:color="000000"/>
              <w:right w:val="single" w:sz="8" w:space="0" w:color="000000"/>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r>
      <w:tr w:rsidR="00995A14" w:rsidRPr="003D4C7A" w:rsidTr="006354A9">
        <w:trPr>
          <w:trHeight w:val="6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1016" w:type="dxa"/>
            <w:vMerge w:val="restart"/>
            <w:tcBorders>
              <w:top w:val="nil"/>
              <w:left w:val="single" w:sz="8" w:space="0" w:color="auto"/>
              <w:bottom w:val="single" w:sz="8" w:space="0" w:color="000000"/>
              <w:right w:val="single" w:sz="8" w:space="0" w:color="auto"/>
            </w:tcBorders>
            <w:shd w:val="clear" w:color="auto" w:fill="auto"/>
            <w:vAlign w:val="center"/>
            <w:hideMark/>
          </w:tcPr>
          <w:p w:rsidR="00995A14" w:rsidRPr="003D4C7A" w:rsidRDefault="00995A14"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1-H(Note 2)</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rsidR="00995A14" w:rsidRPr="003D4C7A" w:rsidRDefault="00995A14"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1-O</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rsidR="00995A14" w:rsidRPr="003D4C7A" w:rsidRDefault="00995A14"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2-O</w:t>
            </w:r>
          </w:p>
        </w:tc>
      </w:tr>
      <w:tr w:rsidR="00995A14" w:rsidRPr="003D4C7A" w:rsidTr="006354A9">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1016" w:type="dxa"/>
            <w:vMerge/>
            <w:tcBorders>
              <w:top w:val="nil"/>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rsidR="00995A14" w:rsidRPr="003D4C7A" w:rsidRDefault="00995A14" w:rsidP="006354A9">
            <w:pPr>
              <w:spacing w:after="0"/>
              <w:rPr>
                <w:rFonts w:ascii="Arial" w:hAnsi="Arial" w:cs="Arial"/>
                <w:b/>
                <w:bCs/>
                <w:color w:val="000000"/>
                <w:sz w:val="18"/>
                <w:szCs w:val="18"/>
                <w:lang w:val="en-US" w:eastAsia="zh-CN"/>
              </w:rPr>
            </w:pPr>
          </w:p>
        </w:tc>
      </w:tr>
      <w:tr w:rsidR="00995A14" w:rsidRPr="003D4C7A" w:rsidTr="006354A9">
        <w:trPr>
          <w:trHeight w:val="1160"/>
          <w:jc w:val="center"/>
        </w:trPr>
        <w:tc>
          <w:tcPr>
            <w:tcW w:w="1510" w:type="dxa"/>
            <w:tcBorders>
              <w:top w:val="nil"/>
              <w:left w:val="single" w:sz="8" w:space="0" w:color="auto"/>
              <w:bottom w:val="single" w:sz="8" w:space="0" w:color="auto"/>
              <w:right w:val="single" w:sz="8" w:space="0" w:color="auto"/>
            </w:tcBorders>
            <w:shd w:val="clear" w:color="auto" w:fill="auto"/>
            <w:vAlign w:val="center"/>
            <w:hideMark/>
          </w:tcPr>
          <w:p w:rsidR="00995A14" w:rsidRPr="003D4C7A" w:rsidRDefault="00995A14" w:rsidP="006354A9">
            <w:pPr>
              <w:spacing w:after="0"/>
              <w:rPr>
                <w:rFonts w:ascii="Arial" w:hAnsi="Arial" w:cs="Arial"/>
                <w:color w:val="000000"/>
                <w:sz w:val="18"/>
                <w:szCs w:val="18"/>
                <w:lang w:val="en-US" w:eastAsia="zh-CN"/>
              </w:rPr>
            </w:pPr>
            <w:proofErr w:type="spellStart"/>
            <w:r w:rsidRPr="003D4C7A">
              <w:rPr>
                <w:rFonts w:ascii="Arial" w:hAnsi="Arial" w:cs="Arial"/>
                <w:color w:val="000000"/>
                <w:sz w:val="18"/>
                <w:szCs w:val="18"/>
                <w:lang w:eastAsia="zh-CN"/>
              </w:rPr>
              <w:t>D.x</w:t>
            </w:r>
            <w:proofErr w:type="spellEnd"/>
          </w:p>
        </w:tc>
        <w:tc>
          <w:tcPr>
            <w:tcW w:w="1391" w:type="dxa"/>
            <w:tcBorders>
              <w:top w:val="nil"/>
              <w:left w:val="nil"/>
              <w:bottom w:val="single" w:sz="8" w:space="0" w:color="auto"/>
              <w:right w:val="single" w:sz="8" w:space="0" w:color="auto"/>
            </w:tcBorders>
            <w:shd w:val="clear" w:color="auto" w:fill="auto"/>
            <w:vAlign w:val="center"/>
            <w:hideMark/>
          </w:tcPr>
          <w:p w:rsidR="00995A14" w:rsidRPr="003D4C7A" w:rsidRDefault="00995A14"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Additional DM-RS position for FR2 high speed train</w:t>
            </w:r>
          </w:p>
        </w:tc>
        <w:tc>
          <w:tcPr>
            <w:tcW w:w="2720" w:type="dxa"/>
            <w:tcBorders>
              <w:top w:val="nil"/>
              <w:left w:val="nil"/>
              <w:bottom w:val="single" w:sz="8" w:space="0" w:color="auto"/>
              <w:right w:val="single" w:sz="8" w:space="0" w:color="auto"/>
            </w:tcBorders>
            <w:shd w:val="clear" w:color="auto" w:fill="auto"/>
            <w:vAlign w:val="center"/>
            <w:hideMark/>
          </w:tcPr>
          <w:p w:rsidR="00995A14" w:rsidRPr="003D4C7A" w:rsidRDefault="00995A14"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Declaration of supported additional DM-RS position for</w:t>
            </w:r>
            <w:r w:rsidR="003E3EAD">
              <w:rPr>
                <w:rFonts w:ascii="Arial" w:hAnsi="Arial" w:cs="Arial" w:hint="eastAsia"/>
                <w:color w:val="000000"/>
                <w:sz w:val="18"/>
                <w:szCs w:val="18"/>
                <w:lang w:eastAsia="zh-CN"/>
              </w:rPr>
              <w:t xml:space="preserve"> FR2</w:t>
            </w:r>
            <w:r w:rsidRPr="003D4C7A">
              <w:rPr>
                <w:rFonts w:ascii="Arial" w:hAnsi="Arial" w:cs="Arial"/>
                <w:color w:val="000000"/>
                <w:sz w:val="18"/>
                <w:szCs w:val="18"/>
                <w:lang w:eastAsia="zh-CN"/>
              </w:rPr>
              <w:t xml:space="preserve"> high speed train scenario for PUSCH and UL timing adjustment, i.e., pos0, pos2, pos3.</w:t>
            </w:r>
          </w:p>
        </w:tc>
        <w:tc>
          <w:tcPr>
            <w:tcW w:w="1016" w:type="dxa"/>
            <w:tcBorders>
              <w:top w:val="nil"/>
              <w:left w:val="nil"/>
              <w:bottom w:val="single" w:sz="8" w:space="0" w:color="auto"/>
              <w:right w:val="single" w:sz="8" w:space="0" w:color="auto"/>
            </w:tcBorders>
            <w:shd w:val="clear" w:color="auto" w:fill="auto"/>
            <w:vAlign w:val="center"/>
            <w:hideMark/>
          </w:tcPr>
          <w:p w:rsidR="00995A14" w:rsidRPr="003D4C7A" w:rsidRDefault="00995A14"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rsidR="00995A14" w:rsidRPr="003D4C7A" w:rsidRDefault="00995A14"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rsidR="00995A14" w:rsidRPr="003D4C7A" w:rsidRDefault="00995A14"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x</w:t>
            </w:r>
          </w:p>
        </w:tc>
      </w:tr>
    </w:tbl>
    <w:p w:rsidR="00995A14" w:rsidRDefault="00995A14" w:rsidP="00995A14">
      <w:pPr>
        <w:jc w:val="both"/>
        <w:rPr>
          <w:lang w:eastAsia="zh-CN"/>
        </w:rPr>
      </w:pPr>
    </w:p>
    <w:p w:rsidR="00995A14" w:rsidRDefault="00C00370" w:rsidP="00FD2E98">
      <w:pPr>
        <w:jc w:val="both"/>
        <w:rPr>
          <w:b/>
          <w:lang w:eastAsia="zh-CN"/>
        </w:rPr>
      </w:pPr>
      <w:r w:rsidRPr="006354A9">
        <w:rPr>
          <w:rFonts w:eastAsiaTheme="minorEastAsia" w:hint="eastAsia"/>
          <w:b/>
          <w:lang w:eastAsia="zh-CN"/>
        </w:rPr>
        <w:t xml:space="preserve">Proposal </w:t>
      </w:r>
      <w:r w:rsidR="006A4753">
        <w:rPr>
          <w:rFonts w:eastAsiaTheme="minorEastAsia" w:hint="eastAsia"/>
          <w:b/>
          <w:lang w:eastAsia="zh-CN"/>
        </w:rPr>
        <w:t>2</w:t>
      </w:r>
      <w:r w:rsidRPr="006354A9">
        <w:rPr>
          <w:rFonts w:eastAsiaTheme="minorEastAsia" w:hint="eastAsia"/>
          <w:b/>
          <w:lang w:eastAsia="zh-CN"/>
        </w:rPr>
        <w:t>:</w:t>
      </w:r>
      <w:r>
        <w:rPr>
          <w:rFonts w:eastAsiaTheme="minorEastAsia" w:hint="eastAsia"/>
          <w:b/>
          <w:lang w:eastAsia="zh-CN"/>
        </w:rPr>
        <w:t xml:space="preserve"> To ado</w:t>
      </w:r>
      <w:r w:rsidR="00DA2B56">
        <w:rPr>
          <w:rFonts w:eastAsiaTheme="minorEastAsia" w:hint="eastAsia"/>
          <w:b/>
          <w:lang w:eastAsia="zh-CN"/>
        </w:rPr>
        <w:t>p</w:t>
      </w:r>
      <w:r>
        <w:rPr>
          <w:rFonts w:eastAsiaTheme="minorEastAsia" w:hint="eastAsia"/>
          <w:b/>
          <w:lang w:eastAsia="zh-CN"/>
        </w:rPr>
        <w:t xml:space="preserve">t the following test applicability rules for different </w:t>
      </w:r>
      <w:r w:rsidRPr="006354A9">
        <w:rPr>
          <w:b/>
          <w:lang w:eastAsia="zh-CN"/>
        </w:rPr>
        <w:t>additional</w:t>
      </w:r>
      <w:r w:rsidRPr="006354A9">
        <w:rPr>
          <w:rFonts w:hint="eastAsia"/>
          <w:b/>
          <w:lang w:eastAsia="zh-CN"/>
        </w:rPr>
        <w:t xml:space="preserve"> DM-RS position for FR2 HST.</w:t>
      </w:r>
    </w:p>
    <w:p w:rsidR="003E3EAD" w:rsidRPr="00C80FAF" w:rsidRDefault="003E3EAD" w:rsidP="003E3EAD">
      <w:pPr>
        <w:rPr>
          <w:rFonts w:eastAsiaTheme="minorEastAsia"/>
          <w:bCs/>
          <w:color w:val="000000" w:themeColor="text1"/>
          <w:lang w:eastAsia="zh-CN"/>
        </w:rPr>
      </w:pPr>
      <w:r w:rsidRPr="00C80FAF">
        <w:rPr>
          <w:rFonts w:eastAsiaTheme="minorEastAsia"/>
          <w:bCs/>
          <w:color w:val="000000" w:themeColor="text1"/>
          <w:lang w:eastAsia="zh-CN"/>
        </w:rPr>
        <w:t xml:space="preserve">Unless otherwise stated, </w:t>
      </w:r>
      <w:r w:rsidR="009B14D4" w:rsidRPr="008C3753">
        <w:t>tests shall apply</w:t>
      </w:r>
      <w:r w:rsidR="009B14D4" w:rsidRPr="009B14D4">
        <w:rPr>
          <w:rFonts w:eastAsiaTheme="minorEastAsia"/>
          <w:bCs/>
          <w:color w:val="000000" w:themeColor="text1"/>
          <w:lang w:eastAsia="zh-CN"/>
        </w:rPr>
        <w:t xml:space="preserve"> </w:t>
      </w:r>
      <w:r w:rsidRPr="00C80FAF">
        <w:rPr>
          <w:rFonts w:eastAsiaTheme="minorEastAsia"/>
          <w:bCs/>
          <w:color w:val="000000" w:themeColor="text1"/>
          <w:lang w:eastAsia="zh-CN"/>
        </w:rPr>
        <w:t>for each additional</w:t>
      </w:r>
      <w:r w:rsidRPr="00C80FAF">
        <w:rPr>
          <w:rFonts w:eastAsiaTheme="minorEastAsia" w:hint="eastAsia"/>
          <w:bCs/>
          <w:color w:val="000000" w:themeColor="text1"/>
          <w:lang w:eastAsia="zh-CN"/>
        </w:rPr>
        <w:t xml:space="preserve"> DM-RS position </w:t>
      </w:r>
      <w:r w:rsidRPr="00C80FAF">
        <w:rPr>
          <w:rFonts w:eastAsiaTheme="minorEastAsia"/>
          <w:bCs/>
          <w:color w:val="000000" w:themeColor="text1"/>
          <w:lang w:eastAsia="zh-CN"/>
        </w:rPr>
        <w:t xml:space="preserve">declared to be supported </w:t>
      </w:r>
      <w:r w:rsidR="009B14D4">
        <w:rPr>
          <w:rFonts w:eastAsiaTheme="minorEastAsia" w:hint="eastAsia"/>
          <w:bCs/>
          <w:color w:val="000000" w:themeColor="text1"/>
          <w:lang w:eastAsia="zh-CN"/>
        </w:rPr>
        <w:t>f</w:t>
      </w:r>
      <w:r w:rsidRPr="00C80FAF">
        <w:rPr>
          <w:rFonts w:eastAsiaTheme="minorEastAsia"/>
          <w:bCs/>
          <w:color w:val="000000" w:themeColor="text1"/>
          <w:lang w:eastAsia="zh-CN"/>
        </w:rPr>
        <w:t>or</w:t>
      </w:r>
      <w:r w:rsidRPr="00C80FAF">
        <w:rPr>
          <w:rFonts w:eastAsiaTheme="minorEastAsia" w:hint="eastAsia"/>
          <w:bCs/>
          <w:color w:val="000000" w:themeColor="text1"/>
          <w:lang w:eastAsia="zh-CN"/>
        </w:rPr>
        <w:t xml:space="preserve"> FR2</w:t>
      </w:r>
      <w:r w:rsidRPr="00C80FAF">
        <w:rPr>
          <w:rFonts w:eastAsiaTheme="minorEastAsia"/>
          <w:bCs/>
          <w:color w:val="000000" w:themeColor="text1"/>
          <w:lang w:eastAsia="zh-CN"/>
        </w:rPr>
        <w:t xml:space="preserve"> high speed train scenario for PUSCH and UL timing adjustment</w:t>
      </w:r>
      <w:r w:rsidR="00F37EF7">
        <w:rPr>
          <w:rFonts w:eastAsiaTheme="minorEastAsia" w:hint="eastAsia"/>
          <w:bCs/>
          <w:color w:val="000000" w:themeColor="text1"/>
          <w:lang w:eastAsia="zh-CN"/>
        </w:rPr>
        <w:t>,</w:t>
      </w:r>
      <w:r w:rsidRPr="00C80FAF">
        <w:rPr>
          <w:rFonts w:eastAsiaTheme="minorEastAsia"/>
          <w:bCs/>
          <w:color w:val="000000" w:themeColor="text1"/>
          <w:lang w:eastAsia="zh-CN"/>
        </w:rPr>
        <w:t xml:space="preserve"> If both </w:t>
      </w:r>
      <w:r w:rsidR="00F37EF7">
        <w:rPr>
          <w:rFonts w:hint="eastAsia"/>
          <w:lang w:eastAsia="zh-CN"/>
        </w:rPr>
        <w:t xml:space="preserve">pos2 </w:t>
      </w:r>
      <w:r w:rsidR="00F37EF7" w:rsidRPr="00CC3766">
        <w:t xml:space="preserve">and </w:t>
      </w:r>
      <w:r w:rsidR="00F37EF7">
        <w:rPr>
          <w:rFonts w:hint="eastAsia"/>
          <w:lang w:eastAsia="zh-CN"/>
        </w:rPr>
        <w:t>pos3</w:t>
      </w:r>
      <w:r w:rsidRPr="00C80FAF">
        <w:rPr>
          <w:rFonts w:eastAsiaTheme="minorEastAsia"/>
          <w:bCs/>
          <w:color w:val="000000" w:themeColor="text1"/>
          <w:lang w:eastAsia="zh-CN"/>
        </w:rPr>
        <w:t xml:space="preserve"> are declared to be supported, the tests shall be done for </w:t>
      </w:r>
      <w:r w:rsidR="00F37EF7">
        <w:rPr>
          <w:rFonts w:hint="eastAsia"/>
          <w:lang w:eastAsia="zh-CN"/>
        </w:rPr>
        <w:t>pos2</w:t>
      </w:r>
      <w:r w:rsidR="00F37EF7" w:rsidRPr="00F37EF7">
        <w:rPr>
          <w:rFonts w:eastAsiaTheme="minorEastAsia"/>
          <w:bCs/>
          <w:color w:val="000000" w:themeColor="text1"/>
          <w:lang w:eastAsia="zh-CN"/>
        </w:rPr>
        <w:t xml:space="preserve"> </w:t>
      </w:r>
      <w:r w:rsidRPr="00C80FAF">
        <w:rPr>
          <w:rFonts w:eastAsiaTheme="minorEastAsia"/>
          <w:bCs/>
          <w:color w:val="000000" w:themeColor="text1"/>
          <w:lang w:eastAsia="zh-CN"/>
        </w:rPr>
        <w:t xml:space="preserve">(see </w:t>
      </w:r>
      <w:proofErr w:type="spellStart"/>
      <w:r w:rsidRPr="00C80FAF">
        <w:rPr>
          <w:rFonts w:eastAsiaTheme="minorEastAsia"/>
          <w:bCs/>
          <w:color w:val="000000" w:themeColor="text1"/>
          <w:lang w:eastAsia="zh-CN"/>
        </w:rPr>
        <w:t>D.</w:t>
      </w:r>
      <w:r w:rsidR="00F37EF7">
        <w:rPr>
          <w:rFonts w:eastAsiaTheme="minorEastAsia" w:hint="eastAsia"/>
          <w:bCs/>
          <w:color w:val="000000" w:themeColor="text1"/>
          <w:lang w:eastAsia="zh-CN"/>
        </w:rPr>
        <w:t>x</w:t>
      </w:r>
      <w:proofErr w:type="spellEnd"/>
      <w:r w:rsidR="00F37EF7">
        <w:rPr>
          <w:rFonts w:eastAsiaTheme="minorEastAsia" w:hint="eastAsia"/>
          <w:bCs/>
          <w:color w:val="000000" w:themeColor="text1"/>
          <w:lang w:eastAsia="zh-CN"/>
        </w:rPr>
        <w:t xml:space="preserve"> </w:t>
      </w:r>
      <w:r w:rsidRPr="00C80FAF">
        <w:rPr>
          <w:rFonts w:eastAsiaTheme="minorEastAsia"/>
          <w:bCs/>
          <w:color w:val="000000" w:themeColor="text1"/>
          <w:lang w:eastAsia="zh-CN"/>
        </w:rPr>
        <w:t>in table 4.6-1).</w:t>
      </w:r>
    </w:p>
    <w:p w:rsidR="0067619F" w:rsidRPr="00FF3D24" w:rsidRDefault="0067619F" w:rsidP="00C5552D">
      <w:pPr>
        <w:jc w:val="both"/>
        <w:rPr>
          <w:lang w:eastAsia="zh-CN"/>
        </w:rPr>
      </w:pPr>
    </w:p>
    <w:p w:rsidR="00001D8F" w:rsidRPr="00001D8F" w:rsidRDefault="00001D8F" w:rsidP="00C5552D">
      <w:pPr>
        <w:jc w:val="both"/>
        <w:rPr>
          <w:b/>
          <w:sz w:val="22"/>
          <w:szCs w:val="22"/>
          <w:u w:val="single"/>
          <w:lang w:eastAsia="zh-CN"/>
        </w:rPr>
      </w:pPr>
      <w:r w:rsidRPr="00001D8F">
        <w:rPr>
          <w:rFonts w:hint="eastAsia"/>
          <w:b/>
          <w:sz w:val="22"/>
          <w:szCs w:val="22"/>
          <w:u w:val="single"/>
          <w:lang w:eastAsia="zh-CN"/>
        </w:rPr>
        <w:t xml:space="preserve">MCS </w:t>
      </w:r>
    </w:p>
    <w:p w:rsidR="00001D8F" w:rsidRDefault="00001D8F" w:rsidP="00C5552D">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the remaining issues concerning MCS are shown as below:</w:t>
      </w:r>
    </w:p>
    <w:tbl>
      <w:tblPr>
        <w:tblStyle w:val="af9"/>
        <w:tblW w:w="0" w:type="auto"/>
        <w:tblLook w:val="04A0" w:firstRow="1" w:lastRow="0" w:firstColumn="1" w:lastColumn="0" w:noHBand="0" w:noVBand="1"/>
      </w:tblPr>
      <w:tblGrid>
        <w:gridCol w:w="9855"/>
      </w:tblGrid>
      <w:tr w:rsidR="00F868F2" w:rsidTr="00F868F2">
        <w:tc>
          <w:tcPr>
            <w:tcW w:w="9855" w:type="dxa"/>
          </w:tcPr>
          <w:p w:rsidR="00F868F2" w:rsidRDefault="00F868F2" w:rsidP="00F868F2">
            <w:pPr>
              <w:rPr>
                <w:b/>
                <w:lang w:val="en-US" w:eastAsia="zh-CN"/>
              </w:rPr>
            </w:pPr>
            <w:bookmarkStart w:id="3" w:name="_Hlk87479694"/>
            <w:r>
              <w:rPr>
                <w:b/>
                <w:highlight w:val="green"/>
                <w:lang w:val="en-US"/>
              </w:rPr>
              <w:t>Agreements:</w:t>
            </w:r>
          </w:p>
          <w:p w:rsidR="00F868F2" w:rsidRDefault="00F868F2" w:rsidP="00F868F2">
            <w:pPr>
              <w:pStyle w:val="afb"/>
              <w:widowControl/>
              <w:numPr>
                <w:ilvl w:val="0"/>
                <w:numId w:val="47"/>
              </w:numPr>
              <w:overflowPunct w:val="0"/>
              <w:autoSpaceDE w:val="0"/>
              <w:autoSpaceDN w:val="0"/>
              <w:adjustRightInd w:val="0"/>
              <w:spacing w:before="0" w:after="120" w:line="252" w:lineRule="auto"/>
              <w:ind w:firstLineChars="0"/>
              <w:jc w:val="left"/>
              <w:rPr>
                <w:rFonts w:eastAsia="Yu Mincho"/>
              </w:rPr>
            </w:pPr>
            <w:bookmarkStart w:id="4" w:name="_Hlk87523027"/>
            <w:r>
              <w:rPr>
                <w:rFonts w:eastAsia="Yu Mincho"/>
              </w:rPr>
              <w:t>FOC method is up to BS implementation</w:t>
            </w:r>
          </w:p>
          <w:p w:rsidR="00F868F2" w:rsidRDefault="00F868F2" w:rsidP="00F868F2">
            <w:pPr>
              <w:pStyle w:val="afb"/>
              <w:widowControl/>
              <w:numPr>
                <w:ilvl w:val="0"/>
                <w:numId w:val="47"/>
              </w:numPr>
              <w:overflowPunct w:val="0"/>
              <w:autoSpaceDE w:val="0"/>
              <w:autoSpaceDN w:val="0"/>
              <w:adjustRightInd w:val="0"/>
              <w:spacing w:before="0" w:after="120" w:line="252" w:lineRule="auto"/>
              <w:ind w:firstLineChars="0"/>
              <w:jc w:val="left"/>
              <w:rPr>
                <w:rFonts w:eastAsia="Yu Mincho"/>
              </w:rPr>
            </w:pPr>
            <w:r>
              <w:rPr>
                <w:rFonts w:eastAsia="Yu Mincho"/>
              </w:rPr>
              <w:t xml:space="preserve">Do not capture assumptions on FOC scheme in specification   </w:t>
            </w:r>
          </w:p>
          <w:p w:rsidR="00F868F2" w:rsidRDefault="00F868F2" w:rsidP="00F868F2">
            <w:pPr>
              <w:pStyle w:val="afb"/>
              <w:widowControl/>
              <w:numPr>
                <w:ilvl w:val="0"/>
                <w:numId w:val="47"/>
              </w:numPr>
              <w:overflowPunct w:val="0"/>
              <w:autoSpaceDE w:val="0"/>
              <w:autoSpaceDN w:val="0"/>
              <w:adjustRightInd w:val="0"/>
              <w:spacing w:before="0" w:after="120" w:line="252" w:lineRule="auto"/>
              <w:ind w:firstLineChars="0"/>
              <w:jc w:val="left"/>
            </w:pPr>
            <w:r>
              <w:rPr>
                <w:rFonts w:eastAsia="Yu Mincho"/>
              </w:rPr>
              <w:t>Define PUSCH requirements with MCS(s) between MCS16-20 that is/are feasible and testable.</w:t>
            </w:r>
          </w:p>
          <w:bookmarkEnd w:id="4"/>
          <w:p w:rsidR="00F868F2" w:rsidRDefault="00F868F2" w:rsidP="00F868F2">
            <w:pPr>
              <w:spacing w:after="120" w:line="252" w:lineRule="auto"/>
              <w:rPr>
                <w:b/>
                <w:bCs/>
                <w:szCs w:val="24"/>
                <w:highlight w:val="yellow"/>
                <w:lang w:val="en-US" w:eastAsia="zh-CN"/>
              </w:rPr>
            </w:pPr>
          </w:p>
          <w:p w:rsidR="00F868F2" w:rsidRDefault="00F868F2" w:rsidP="00F868F2">
            <w:pPr>
              <w:spacing w:after="120" w:line="252" w:lineRule="auto"/>
              <w:rPr>
                <w:b/>
                <w:bCs/>
                <w:szCs w:val="24"/>
                <w:lang w:val="en-US" w:eastAsia="zh-CN"/>
              </w:rPr>
            </w:pPr>
            <w:r>
              <w:rPr>
                <w:b/>
                <w:bCs/>
                <w:szCs w:val="24"/>
                <w:lang w:val="en-US" w:eastAsia="zh-CN"/>
              </w:rPr>
              <w:lastRenderedPageBreak/>
              <w:t>Way forward:</w:t>
            </w:r>
          </w:p>
          <w:p w:rsidR="00F868F2" w:rsidRDefault="00F868F2" w:rsidP="00F868F2">
            <w:pPr>
              <w:pStyle w:val="afb"/>
              <w:widowControl/>
              <w:numPr>
                <w:ilvl w:val="0"/>
                <w:numId w:val="48"/>
              </w:numPr>
              <w:overflowPunct w:val="0"/>
              <w:autoSpaceDE w:val="0"/>
              <w:autoSpaceDN w:val="0"/>
              <w:adjustRightInd w:val="0"/>
              <w:spacing w:before="0" w:after="120" w:line="240" w:lineRule="auto"/>
              <w:ind w:firstLineChars="0"/>
              <w:jc w:val="left"/>
            </w:pPr>
            <w:r>
              <w:t>Companies are encouraged to further check and align the results because a significant span among the initial submitted results is observed ([R4-2117591]).</w:t>
            </w:r>
          </w:p>
          <w:p w:rsidR="00F868F2" w:rsidRDefault="00F868F2" w:rsidP="00F868F2">
            <w:pPr>
              <w:pStyle w:val="afb"/>
              <w:widowControl/>
              <w:numPr>
                <w:ilvl w:val="1"/>
                <w:numId w:val="48"/>
              </w:numPr>
              <w:overflowPunct w:val="0"/>
              <w:autoSpaceDE w:val="0"/>
              <w:autoSpaceDN w:val="0"/>
              <w:adjustRightInd w:val="0"/>
              <w:spacing w:before="0" w:after="120" w:line="240" w:lineRule="auto"/>
              <w:ind w:firstLineChars="0"/>
              <w:jc w:val="left"/>
            </w:pPr>
            <w:r>
              <w:t>FFS, the ways to agree on the requirements if the significant span in the results persists</w:t>
            </w:r>
          </w:p>
          <w:p w:rsidR="00F868F2" w:rsidRDefault="00F868F2" w:rsidP="00C80FAF">
            <w:pPr>
              <w:pStyle w:val="afb"/>
              <w:widowControl/>
              <w:numPr>
                <w:ilvl w:val="0"/>
                <w:numId w:val="48"/>
              </w:numPr>
              <w:overflowPunct w:val="0"/>
              <w:autoSpaceDE w:val="0"/>
              <w:autoSpaceDN w:val="0"/>
              <w:adjustRightInd w:val="0"/>
              <w:spacing w:before="0" w:after="120" w:line="240" w:lineRule="auto"/>
              <w:ind w:firstLineChars="0"/>
              <w:jc w:val="left"/>
            </w:pPr>
            <w:r>
              <w:t>Companies are encouraged to identify suitable MCS(s) for requirements between MCS16-20</w:t>
            </w:r>
            <w:bookmarkEnd w:id="3"/>
            <w:r>
              <w:t xml:space="preserve"> in the next meeting</w:t>
            </w:r>
          </w:p>
        </w:tc>
      </w:tr>
    </w:tbl>
    <w:p w:rsidR="00F868F2" w:rsidRDefault="00F868F2" w:rsidP="00C5552D">
      <w:pPr>
        <w:jc w:val="both"/>
        <w:rPr>
          <w:lang w:eastAsia="zh-CN"/>
        </w:rPr>
      </w:pPr>
    </w:p>
    <w:p w:rsidR="00D471B0" w:rsidRDefault="00D471B0" w:rsidP="00C5552D">
      <w:pPr>
        <w:jc w:val="both"/>
        <w:rPr>
          <w:lang w:eastAsia="zh-CN"/>
        </w:rPr>
      </w:pPr>
      <w:r>
        <w:rPr>
          <w:lang w:eastAsia="zh-CN"/>
        </w:rPr>
        <w:t>F</w:t>
      </w:r>
      <w:r>
        <w:rPr>
          <w:rFonts w:hint="eastAsia"/>
          <w:lang w:eastAsia="zh-CN"/>
        </w:rPr>
        <w:t xml:space="preserve">rom our simulation </w:t>
      </w:r>
      <w:r>
        <w:rPr>
          <w:lang w:eastAsia="zh-CN"/>
        </w:rPr>
        <w:t>results</w:t>
      </w:r>
      <w:r>
        <w:rPr>
          <w:rFonts w:hint="eastAsia"/>
          <w:lang w:eastAsia="zh-CN"/>
        </w:rPr>
        <w:t xml:space="preserve"> for PUSCH </w:t>
      </w:r>
      <w:r w:rsidR="00D02157">
        <w:rPr>
          <w:lang w:eastAsia="zh-CN"/>
        </w:rPr>
        <w:t>requiremen</w:t>
      </w:r>
      <w:r w:rsidR="00D02157">
        <w:rPr>
          <w:rFonts w:hint="eastAsia"/>
          <w:lang w:eastAsia="zh-CN"/>
        </w:rPr>
        <w:t xml:space="preserve">t </w:t>
      </w:r>
      <w:r>
        <w:rPr>
          <w:rFonts w:hint="eastAsia"/>
          <w:lang w:eastAsia="zh-CN"/>
        </w:rPr>
        <w:t>[2], the</w:t>
      </w:r>
      <w:r w:rsidR="00693C09">
        <w:rPr>
          <w:rFonts w:hint="eastAsia"/>
          <w:lang w:eastAsia="zh-CN"/>
        </w:rPr>
        <w:t xml:space="preserve"> </w:t>
      </w:r>
      <w:r w:rsidR="000F05FF" w:rsidRPr="00C80FAF">
        <w:rPr>
          <w:lang w:eastAsia="zh-CN"/>
        </w:rPr>
        <w:t>partial</w:t>
      </w:r>
      <w:r>
        <w:rPr>
          <w:rFonts w:hint="eastAsia"/>
          <w:lang w:eastAsia="zh-CN"/>
        </w:rPr>
        <w:t xml:space="preserve"> </w:t>
      </w:r>
      <w:r w:rsidR="00BB6310">
        <w:rPr>
          <w:rFonts w:hint="eastAsia"/>
          <w:lang w:eastAsia="zh-CN"/>
        </w:rPr>
        <w:t xml:space="preserve">simulation results for MCS 16 to MCS 20 are </w:t>
      </w:r>
      <w:r w:rsidR="00AF2789">
        <w:rPr>
          <w:rFonts w:hint="eastAsia"/>
          <w:lang w:eastAsia="zh-CN"/>
        </w:rPr>
        <w:t xml:space="preserve">copied and </w:t>
      </w:r>
      <w:r w:rsidR="00BB6310">
        <w:rPr>
          <w:rFonts w:hint="eastAsia"/>
          <w:lang w:eastAsia="zh-CN"/>
        </w:rPr>
        <w:t xml:space="preserve">shown in </w:t>
      </w:r>
      <w:r w:rsidR="00925ECE">
        <w:rPr>
          <w:rFonts w:hint="eastAsia"/>
          <w:lang w:eastAsia="zh-CN"/>
        </w:rPr>
        <w:t>Table 2-</w:t>
      </w:r>
      <w:r w:rsidR="00AC44CA">
        <w:rPr>
          <w:rFonts w:hint="eastAsia"/>
          <w:lang w:eastAsia="zh-CN"/>
        </w:rPr>
        <w:t>3</w:t>
      </w:r>
      <w:r w:rsidR="00AF2789">
        <w:rPr>
          <w:rFonts w:hint="eastAsia"/>
          <w:lang w:eastAsia="zh-CN"/>
        </w:rPr>
        <w:t xml:space="preserve"> for </w:t>
      </w:r>
      <w:r w:rsidR="00693C09">
        <w:rPr>
          <w:rFonts w:hint="eastAsia"/>
          <w:lang w:eastAsia="zh-CN"/>
        </w:rPr>
        <w:t>comparison</w:t>
      </w:r>
      <w:r w:rsidR="00925ECE">
        <w:rPr>
          <w:rFonts w:hint="eastAsia"/>
          <w:lang w:eastAsia="zh-CN"/>
        </w:rPr>
        <w:t xml:space="preserve">. </w:t>
      </w:r>
      <w:r w:rsidR="007D3A0F">
        <w:rPr>
          <w:lang w:eastAsia="zh-CN"/>
        </w:rPr>
        <w:t>F</w:t>
      </w:r>
      <w:r w:rsidR="007D3A0F">
        <w:rPr>
          <w:rFonts w:hint="eastAsia"/>
          <w:lang w:eastAsia="zh-CN"/>
        </w:rPr>
        <w:t xml:space="preserve">rom </w:t>
      </w:r>
      <w:r w:rsidR="00D27277">
        <w:rPr>
          <w:lang w:eastAsia="zh-CN"/>
        </w:rPr>
        <w:t>impairment</w:t>
      </w:r>
      <w:r w:rsidR="00D27277">
        <w:rPr>
          <w:rFonts w:hint="eastAsia"/>
          <w:lang w:eastAsia="zh-CN"/>
        </w:rPr>
        <w:t xml:space="preserve"> result in </w:t>
      </w:r>
      <w:r w:rsidR="00E32BAC">
        <w:rPr>
          <w:rFonts w:hint="eastAsia"/>
          <w:lang w:eastAsia="zh-CN"/>
        </w:rPr>
        <w:t>the Table 2</w:t>
      </w:r>
      <w:r w:rsidR="007D3A0F">
        <w:rPr>
          <w:rFonts w:hint="eastAsia"/>
          <w:lang w:eastAsia="zh-CN"/>
        </w:rPr>
        <w:t>-</w:t>
      </w:r>
      <w:r w:rsidR="00AC44CA">
        <w:rPr>
          <w:rFonts w:hint="eastAsia"/>
          <w:lang w:eastAsia="zh-CN"/>
        </w:rPr>
        <w:t>3</w:t>
      </w:r>
      <w:r w:rsidR="007D3A0F">
        <w:rPr>
          <w:rFonts w:hint="eastAsia"/>
          <w:lang w:eastAsia="zh-CN"/>
        </w:rPr>
        <w:t>, it is observed that the SNR</w:t>
      </w:r>
      <w:r w:rsidR="007D5165">
        <w:rPr>
          <w:rFonts w:hint="eastAsia"/>
          <w:lang w:eastAsia="zh-CN"/>
        </w:rPr>
        <w:t>s</w:t>
      </w:r>
      <w:r w:rsidR="007D3A0F">
        <w:rPr>
          <w:rFonts w:hint="eastAsia"/>
          <w:lang w:eastAsia="zh-CN"/>
        </w:rPr>
        <w:t xml:space="preserve"> at </w:t>
      </w:r>
      <w:r w:rsidR="007D5165">
        <w:rPr>
          <w:rFonts w:hint="eastAsia"/>
          <w:lang w:eastAsia="zh-CN"/>
        </w:rPr>
        <w:t xml:space="preserve">70% of maximum throughput for MCS 16 to MCS 20 are </w:t>
      </w:r>
      <w:r w:rsidR="007D5165" w:rsidRPr="00C80FAF">
        <w:rPr>
          <w:lang w:eastAsia="zh-CN"/>
        </w:rPr>
        <w:t>within the</w:t>
      </w:r>
      <w:r w:rsidR="007D5165" w:rsidRPr="00C80FAF">
        <w:rPr>
          <w:rFonts w:hint="eastAsia"/>
          <w:lang w:eastAsia="zh-CN"/>
        </w:rPr>
        <w:t xml:space="preserve"> OTA</w:t>
      </w:r>
      <w:r w:rsidR="007D5165" w:rsidRPr="00C80FAF">
        <w:rPr>
          <w:lang w:eastAsia="zh-CN"/>
        </w:rPr>
        <w:t xml:space="preserve"> testable limit (20dB)</w:t>
      </w:r>
      <w:r w:rsidR="00570500" w:rsidRPr="00C80FAF">
        <w:rPr>
          <w:rFonts w:hint="eastAsia"/>
          <w:lang w:eastAsia="zh-CN"/>
        </w:rPr>
        <w:t xml:space="preserve">, so the </w:t>
      </w:r>
      <w:r w:rsidR="00570500">
        <w:rPr>
          <w:rFonts w:hint="eastAsia"/>
          <w:lang w:eastAsia="zh-CN"/>
        </w:rPr>
        <w:t xml:space="preserve">MCS 16 to MCS 20 are applicable for FR2 HST. </w:t>
      </w:r>
      <w:r w:rsidR="00FD3BA4">
        <w:rPr>
          <w:lang w:eastAsia="zh-CN"/>
        </w:rPr>
        <w:t>S</w:t>
      </w:r>
      <w:r w:rsidR="00FD3BA4">
        <w:rPr>
          <w:rFonts w:hint="eastAsia"/>
          <w:lang w:eastAsia="zh-CN"/>
        </w:rPr>
        <w:t>ince t</w:t>
      </w:r>
      <w:r w:rsidR="007E76DB" w:rsidRPr="007E76DB">
        <w:rPr>
          <w:lang w:eastAsia="zh-CN"/>
        </w:rPr>
        <w:t xml:space="preserve">he performance difference between different MCSs is </w:t>
      </w:r>
      <w:r w:rsidR="007E76DB">
        <w:rPr>
          <w:rFonts w:hint="eastAsia"/>
          <w:lang w:eastAsia="zh-CN"/>
        </w:rPr>
        <w:t xml:space="preserve">only </w:t>
      </w:r>
      <w:r w:rsidR="007E76DB" w:rsidRPr="007E76DB">
        <w:rPr>
          <w:lang w:eastAsia="zh-CN"/>
        </w:rPr>
        <w:t xml:space="preserve">determined by modulation order and target code rate rather than </w:t>
      </w:r>
      <w:r w:rsidR="00611413">
        <w:rPr>
          <w:rFonts w:hint="eastAsia"/>
          <w:lang w:eastAsia="zh-CN"/>
        </w:rPr>
        <w:t>algorithm with MCS</w:t>
      </w:r>
      <w:r w:rsidR="00FD3BA4">
        <w:rPr>
          <w:rFonts w:hint="eastAsia"/>
          <w:lang w:eastAsia="zh-CN"/>
        </w:rPr>
        <w:t xml:space="preserve">, </w:t>
      </w:r>
      <w:r w:rsidR="008D20F7">
        <w:rPr>
          <w:rFonts w:hint="eastAsia"/>
          <w:lang w:eastAsia="zh-CN"/>
        </w:rPr>
        <w:t xml:space="preserve">so </w:t>
      </w:r>
      <w:r w:rsidR="008D20F7" w:rsidRPr="008D20F7">
        <w:rPr>
          <w:lang w:eastAsia="zh-CN"/>
        </w:rPr>
        <w:t>there is no base station support or not</w:t>
      </w:r>
      <w:r w:rsidR="008D20F7">
        <w:rPr>
          <w:rFonts w:hint="eastAsia"/>
          <w:lang w:eastAsia="zh-CN"/>
        </w:rPr>
        <w:t>, and we don</w:t>
      </w:r>
      <w:r w:rsidR="008D20F7">
        <w:rPr>
          <w:lang w:eastAsia="zh-CN"/>
        </w:rPr>
        <w:t>’</w:t>
      </w:r>
      <w:r w:rsidR="008D20F7">
        <w:rPr>
          <w:rFonts w:hint="eastAsia"/>
          <w:lang w:eastAsia="zh-CN"/>
        </w:rPr>
        <w:t>t prefer to</w:t>
      </w:r>
      <w:r w:rsidR="00A83A67">
        <w:rPr>
          <w:rFonts w:hint="eastAsia"/>
          <w:lang w:eastAsia="zh-CN"/>
        </w:rPr>
        <w:t xml:space="preserve"> </w:t>
      </w:r>
      <w:r w:rsidR="00A83A67" w:rsidRPr="001F39EB">
        <w:rPr>
          <w:rFonts w:eastAsiaTheme="minorEastAsia"/>
          <w:bCs/>
          <w:color w:val="000000" w:themeColor="text1"/>
          <w:lang w:val="en-US" w:eastAsia="zh-CN"/>
        </w:rPr>
        <w:t>make a declaration on</w:t>
      </w:r>
      <w:r w:rsidR="00A83A67">
        <w:rPr>
          <w:rFonts w:eastAsiaTheme="minorEastAsia" w:hint="eastAsia"/>
          <w:bCs/>
          <w:color w:val="000000" w:themeColor="text1"/>
          <w:lang w:val="en-US" w:eastAsia="zh-CN"/>
        </w:rPr>
        <w:t xml:space="preserve"> MCS. </w:t>
      </w:r>
      <w:r w:rsidR="00A0282D">
        <w:rPr>
          <w:rFonts w:eastAsiaTheme="minorEastAsia"/>
          <w:bCs/>
          <w:color w:val="000000" w:themeColor="text1"/>
          <w:lang w:val="en-US" w:eastAsia="zh-CN"/>
        </w:rPr>
        <w:t>T</w:t>
      </w:r>
      <w:r w:rsidR="00A0282D">
        <w:rPr>
          <w:rFonts w:eastAsiaTheme="minorEastAsia" w:hint="eastAsia"/>
          <w:bCs/>
          <w:color w:val="000000" w:themeColor="text1"/>
          <w:lang w:val="en-US" w:eastAsia="zh-CN"/>
        </w:rPr>
        <w:t xml:space="preserve">he MCS 16 is </w:t>
      </w:r>
      <w:r w:rsidR="00BB4EB9">
        <w:rPr>
          <w:rFonts w:eastAsiaTheme="minorEastAsia"/>
          <w:bCs/>
          <w:color w:val="000000" w:themeColor="text1"/>
          <w:lang w:val="en-US" w:eastAsia="zh-CN"/>
        </w:rPr>
        <w:t>beneficent</w:t>
      </w:r>
      <w:r w:rsidR="00BB4EB9">
        <w:rPr>
          <w:rFonts w:eastAsiaTheme="minorEastAsia" w:hint="eastAsia"/>
          <w:bCs/>
          <w:color w:val="000000" w:themeColor="text1"/>
          <w:lang w:val="en-US" w:eastAsia="zh-CN"/>
        </w:rPr>
        <w:t xml:space="preserve"> to coverage</w:t>
      </w:r>
      <w:r w:rsidR="00452841">
        <w:rPr>
          <w:rFonts w:eastAsiaTheme="minorEastAsia" w:hint="eastAsia"/>
          <w:bCs/>
          <w:color w:val="000000" w:themeColor="text1"/>
          <w:lang w:val="en-US" w:eastAsia="zh-CN"/>
        </w:rPr>
        <w:t xml:space="preserve">, and MCS 20 is beneficent to </w:t>
      </w:r>
      <w:r w:rsidR="000E5A0E">
        <w:rPr>
          <w:rFonts w:eastAsiaTheme="minorEastAsia"/>
          <w:bCs/>
          <w:color w:val="000000" w:themeColor="text1"/>
          <w:lang w:val="en-US" w:eastAsia="zh-CN"/>
        </w:rPr>
        <w:t>higher</w:t>
      </w:r>
      <w:r w:rsidR="000E5A0E">
        <w:rPr>
          <w:rFonts w:eastAsiaTheme="minorEastAsia" w:hint="eastAsia"/>
          <w:bCs/>
          <w:color w:val="000000" w:themeColor="text1"/>
          <w:lang w:val="en-US" w:eastAsia="zh-CN"/>
        </w:rPr>
        <w:t xml:space="preserve"> throughput.</w:t>
      </w:r>
      <w:r w:rsidR="00444DCB">
        <w:rPr>
          <w:rFonts w:eastAsiaTheme="minorEastAsia" w:hint="eastAsia"/>
          <w:bCs/>
          <w:color w:val="000000" w:themeColor="text1"/>
          <w:lang w:val="en-US" w:eastAsia="zh-CN"/>
        </w:rPr>
        <w:t xml:space="preserve"> </w:t>
      </w:r>
      <w:r w:rsidR="00444DCB" w:rsidRPr="008B5039">
        <w:rPr>
          <w:rFonts w:eastAsiaTheme="minorEastAsia"/>
          <w:bCs/>
          <w:color w:val="000000" w:themeColor="text1"/>
          <w:lang w:val="en-US" w:eastAsia="zh-CN"/>
        </w:rPr>
        <w:t>We prefer to define single requirement, either MCS 16 or</w:t>
      </w:r>
      <w:r w:rsidR="00444DCB">
        <w:rPr>
          <w:rFonts w:eastAsiaTheme="minorEastAsia" w:hint="eastAsia"/>
          <w:bCs/>
          <w:color w:val="000000" w:themeColor="text1"/>
          <w:lang w:val="en-US" w:eastAsia="zh-CN"/>
        </w:rPr>
        <w:t xml:space="preserve"> MCS 20</w:t>
      </w:r>
      <w:r w:rsidR="00444DCB" w:rsidRPr="008B5039">
        <w:rPr>
          <w:rFonts w:eastAsiaTheme="minorEastAsia"/>
          <w:bCs/>
          <w:color w:val="000000" w:themeColor="text1"/>
          <w:lang w:val="en-US" w:eastAsia="zh-CN"/>
        </w:rPr>
        <w:t xml:space="preserve"> is OK for us.</w:t>
      </w:r>
    </w:p>
    <w:p w:rsidR="007A77D0" w:rsidRPr="0041618B" w:rsidRDefault="007A77D0" w:rsidP="007A77D0">
      <w:pPr>
        <w:jc w:val="both"/>
        <w:rPr>
          <w:b/>
          <w:lang w:eastAsia="zh-CN"/>
        </w:rPr>
      </w:pPr>
      <w:r w:rsidRPr="0041618B">
        <w:rPr>
          <w:rFonts w:hint="eastAsia"/>
          <w:b/>
          <w:lang w:eastAsia="zh-CN"/>
        </w:rPr>
        <w:t xml:space="preserve">Proposal </w:t>
      </w:r>
      <w:r w:rsidR="004D121C">
        <w:rPr>
          <w:rFonts w:hint="eastAsia"/>
          <w:b/>
          <w:lang w:eastAsia="zh-CN"/>
        </w:rPr>
        <w:t>3</w:t>
      </w:r>
      <w:r w:rsidRPr="0041618B">
        <w:rPr>
          <w:rFonts w:hint="eastAsia"/>
          <w:b/>
          <w:lang w:eastAsia="zh-CN"/>
        </w:rPr>
        <w:t xml:space="preserve">: To adopt </w:t>
      </w:r>
      <w:r w:rsidRPr="0041618B">
        <w:rPr>
          <w:b/>
          <w:lang w:eastAsia="zh-CN"/>
        </w:rPr>
        <w:t>MCS16</w:t>
      </w:r>
      <w:r>
        <w:rPr>
          <w:rFonts w:hint="eastAsia"/>
          <w:b/>
          <w:lang w:eastAsia="zh-CN"/>
        </w:rPr>
        <w:t xml:space="preserve"> or MCS20</w:t>
      </w:r>
      <w:r w:rsidRPr="0041618B">
        <w:rPr>
          <w:rFonts w:hint="eastAsia"/>
          <w:b/>
          <w:lang w:eastAsia="zh-CN"/>
        </w:rPr>
        <w:t>.</w:t>
      </w:r>
    </w:p>
    <w:p w:rsidR="00B01E98" w:rsidRPr="007A77D0" w:rsidRDefault="00B01E98" w:rsidP="00C5552D">
      <w:pPr>
        <w:jc w:val="both"/>
        <w:rPr>
          <w:lang w:eastAsia="zh-CN"/>
        </w:rPr>
      </w:pPr>
    </w:p>
    <w:p w:rsidR="00BB6310" w:rsidRPr="00C80FAF" w:rsidRDefault="00BB6310" w:rsidP="00C80FAF">
      <w:pPr>
        <w:jc w:val="center"/>
        <w:rPr>
          <w:b/>
          <w:lang w:eastAsia="zh-CN"/>
        </w:rPr>
      </w:pPr>
      <w:r w:rsidRPr="00C80FAF">
        <w:rPr>
          <w:rFonts w:hint="eastAsia"/>
          <w:b/>
          <w:lang w:eastAsia="zh-CN"/>
        </w:rPr>
        <w:t>Table 2-</w:t>
      </w:r>
      <w:r w:rsidR="00AC44CA">
        <w:rPr>
          <w:rFonts w:hint="eastAsia"/>
          <w:b/>
          <w:lang w:eastAsia="zh-CN"/>
        </w:rPr>
        <w:t>3</w:t>
      </w:r>
      <w:r w:rsidRPr="00C80FAF">
        <w:rPr>
          <w:rFonts w:hint="eastAsia"/>
          <w:b/>
          <w:lang w:eastAsia="zh-CN"/>
        </w:rPr>
        <w:t xml:space="preserve">, </w:t>
      </w:r>
      <w:r w:rsidR="00C80FAF" w:rsidRPr="00C80FAF">
        <w:rPr>
          <w:b/>
          <w:lang w:eastAsia="zh-CN"/>
        </w:rPr>
        <w:t>Simulation</w:t>
      </w:r>
      <w:r w:rsidRPr="00C80FAF">
        <w:rPr>
          <w:rFonts w:hint="eastAsia"/>
          <w:b/>
          <w:lang w:eastAsia="zh-CN"/>
        </w:rPr>
        <w:t xml:space="preserve"> results for MCS16 to MCS 20</w:t>
      </w:r>
    </w:p>
    <w:tbl>
      <w:tblPr>
        <w:tblW w:w="6000" w:type="dxa"/>
        <w:jc w:val="center"/>
        <w:tblInd w:w="93" w:type="dxa"/>
        <w:tblLook w:val="04A0" w:firstRow="1" w:lastRow="0" w:firstColumn="1" w:lastColumn="0" w:noHBand="0" w:noVBand="1"/>
      </w:tblPr>
      <w:tblGrid>
        <w:gridCol w:w="1485"/>
        <w:gridCol w:w="942"/>
        <w:gridCol w:w="1505"/>
        <w:gridCol w:w="918"/>
        <w:gridCol w:w="1150"/>
      </w:tblGrid>
      <w:tr w:rsidR="00210632" w:rsidRPr="00210632" w:rsidTr="00C80FAF">
        <w:trPr>
          <w:trHeight w:val="510"/>
          <w:jc w:val="center"/>
        </w:trPr>
        <w:tc>
          <w:tcPr>
            <w:tcW w:w="40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b/>
                <w:bCs/>
                <w:lang w:val="en-US" w:eastAsia="zh-CN"/>
              </w:rPr>
            </w:pPr>
            <w:r w:rsidRPr="00210632">
              <w:rPr>
                <w:b/>
                <w:bCs/>
                <w:lang w:val="en-US" w:eastAsia="zh-CN"/>
              </w:rPr>
              <w:t>PUSCH</w:t>
            </w:r>
          </w:p>
        </w:tc>
        <w:tc>
          <w:tcPr>
            <w:tcW w:w="1923" w:type="dxa"/>
            <w:gridSpan w:val="2"/>
            <w:tcBorders>
              <w:top w:val="single" w:sz="4" w:space="0" w:color="auto"/>
              <w:left w:val="nil"/>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b/>
                <w:bCs/>
                <w:lang w:val="en-US" w:eastAsia="zh-CN"/>
              </w:rPr>
            </w:pPr>
            <w:r w:rsidRPr="00210632">
              <w:rPr>
                <w:b/>
                <w:bCs/>
                <w:lang w:val="en-US" w:eastAsia="zh-CN"/>
              </w:rPr>
              <w:t>SNR@70% of maximum throughput</w:t>
            </w:r>
          </w:p>
        </w:tc>
      </w:tr>
      <w:tr w:rsidR="00210632" w:rsidRPr="00210632" w:rsidTr="00C80FAF">
        <w:trPr>
          <w:trHeight w:val="780"/>
          <w:jc w:val="center"/>
        </w:trPr>
        <w:tc>
          <w:tcPr>
            <w:tcW w:w="1579" w:type="dxa"/>
            <w:tcBorders>
              <w:top w:val="nil"/>
              <w:left w:val="single" w:sz="4" w:space="0" w:color="auto"/>
              <w:bottom w:val="single" w:sz="4" w:space="0" w:color="auto"/>
              <w:right w:val="single" w:sz="4" w:space="0" w:color="auto"/>
            </w:tcBorders>
            <w:shd w:val="clear" w:color="auto" w:fill="auto"/>
            <w:vAlign w:val="center"/>
            <w:hideMark/>
          </w:tcPr>
          <w:p w:rsidR="00210632" w:rsidRPr="00210632" w:rsidRDefault="00210632" w:rsidP="00210632">
            <w:pPr>
              <w:spacing w:after="0"/>
              <w:rPr>
                <w:lang w:val="en-US" w:eastAsia="zh-CN"/>
              </w:rPr>
            </w:pPr>
            <w:r w:rsidRPr="00210632">
              <w:rPr>
                <w:lang w:val="en-US" w:eastAsia="zh-CN"/>
              </w:rPr>
              <w:t>SCS and BW</w:t>
            </w:r>
          </w:p>
        </w:tc>
        <w:tc>
          <w:tcPr>
            <w:tcW w:w="959" w:type="dxa"/>
            <w:tcBorders>
              <w:top w:val="nil"/>
              <w:left w:val="nil"/>
              <w:bottom w:val="single" w:sz="4" w:space="0" w:color="auto"/>
              <w:right w:val="single" w:sz="4" w:space="0" w:color="auto"/>
            </w:tcBorders>
            <w:shd w:val="clear" w:color="auto" w:fill="auto"/>
            <w:vAlign w:val="center"/>
            <w:hideMark/>
          </w:tcPr>
          <w:p w:rsidR="00210632" w:rsidRPr="00210632" w:rsidRDefault="00210632" w:rsidP="00210632">
            <w:pPr>
              <w:spacing w:after="0"/>
              <w:rPr>
                <w:lang w:val="en-US" w:eastAsia="zh-CN"/>
              </w:rPr>
            </w:pPr>
            <w:r w:rsidRPr="00210632">
              <w:rPr>
                <w:lang w:val="en-US" w:eastAsia="zh-CN"/>
              </w:rPr>
              <w:t>MCS</w:t>
            </w:r>
          </w:p>
        </w:tc>
        <w:tc>
          <w:tcPr>
            <w:tcW w:w="1539" w:type="dxa"/>
            <w:tcBorders>
              <w:top w:val="nil"/>
              <w:left w:val="nil"/>
              <w:bottom w:val="single" w:sz="4" w:space="0" w:color="auto"/>
              <w:right w:val="single" w:sz="4" w:space="0" w:color="auto"/>
            </w:tcBorders>
            <w:shd w:val="clear" w:color="auto" w:fill="auto"/>
            <w:vAlign w:val="center"/>
            <w:hideMark/>
          </w:tcPr>
          <w:p w:rsidR="00210632" w:rsidRPr="00210632" w:rsidRDefault="00210632" w:rsidP="00210632">
            <w:pPr>
              <w:spacing w:after="0"/>
              <w:rPr>
                <w:lang w:val="en-US" w:eastAsia="zh-CN"/>
              </w:rPr>
            </w:pPr>
            <w:r w:rsidRPr="00210632">
              <w:rPr>
                <w:lang w:val="en-US" w:eastAsia="zh-CN"/>
              </w:rPr>
              <w:t>RS configuration</w:t>
            </w:r>
          </w:p>
        </w:tc>
        <w:tc>
          <w:tcPr>
            <w:tcW w:w="959" w:type="dxa"/>
            <w:tcBorders>
              <w:top w:val="nil"/>
              <w:left w:val="nil"/>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lang w:val="en-US" w:eastAsia="zh-CN"/>
              </w:rPr>
            </w:pPr>
            <w:r w:rsidRPr="00210632">
              <w:rPr>
                <w:lang w:val="en-US" w:eastAsia="zh-CN"/>
              </w:rPr>
              <w:t>Ideal</w:t>
            </w:r>
          </w:p>
        </w:tc>
        <w:tc>
          <w:tcPr>
            <w:tcW w:w="964" w:type="dxa"/>
            <w:tcBorders>
              <w:top w:val="nil"/>
              <w:left w:val="nil"/>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lang w:val="en-US" w:eastAsia="zh-CN"/>
              </w:rPr>
            </w:pPr>
            <w:r w:rsidRPr="00210632">
              <w:rPr>
                <w:lang w:val="en-US" w:eastAsia="zh-CN"/>
              </w:rPr>
              <w:t>Impairment</w:t>
            </w:r>
          </w:p>
        </w:tc>
      </w:tr>
      <w:tr w:rsidR="00210632" w:rsidRPr="00210632" w:rsidTr="00C80FAF">
        <w:trPr>
          <w:trHeight w:val="280"/>
          <w:jc w:val="center"/>
        </w:trPr>
        <w:tc>
          <w:tcPr>
            <w:tcW w:w="1579" w:type="dxa"/>
            <w:vMerge w:val="restart"/>
            <w:tcBorders>
              <w:top w:val="nil"/>
              <w:left w:val="single" w:sz="4" w:space="0" w:color="auto"/>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lang w:val="en-US" w:eastAsia="zh-CN"/>
              </w:rPr>
            </w:pPr>
            <w:r w:rsidRPr="00210632">
              <w:rPr>
                <w:lang w:val="en-US" w:eastAsia="zh-CN"/>
              </w:rPr>
              <w:t>120kHz, 50MHz</w:t>
            </w:r>
          </w:p>
        </w:tc>
        <w:tc>
          <w:tcPr>
            <w:tcW w:w="959" w:type="dxa"/>
            <w:tcBorders>
              <w:top w:val="nil"/>
              <w:left w:val="nil"/>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lang w:val="en-US" w:eastAsia="zh-CN"/>
              </w:rPr>
            </w:pPr>
            <w:r w:rsidRPr="00210632">
              <w:rPr>
                <w:lang w:val="en-US" w:eastAsia="zh-CN"/>
              </w:rPr>
              <w:t>MCS16</w:t>
            </w:r>
          </w:p>
        </w:tc>
        <w:tc>
          <w:tcPr>
            <w:tcW w:w="1539" w:type="dxa"/>
            <w:vMerge w:val="restart"/>
            <w:tcBorders>
              <w:top w:val="nil"/>
              <w:left w:val="single" w:sz="4" w:space="0" w:color="auto"/>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lang w:val="en-US" w:eastAsia="zh-CN"/>
              </w:rPr>
            </w:pPr>
            <w:r w:rsidRPr="00210632">
              <w:rPr>
                <w:lang w:val="en-US" w:eastAsia="zh-CN"/>
              </w:rPr>
              <w:t>DMRS 1+1</w:t>
            </w:r>
          </w:p>
        </w:tc>
        <w:tc>
          <w:tcPr>
            <w:tcW w:w="959"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6.73</w:t>
            </w:r>
          </w:p>
        </w:tc>
        <w:tc>
          <w:tcPr>
            <w:tcW w:w="964"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9.23</w:t>
            </w:r>
          </w:p>
        </w:tc>
      </w:tr>
      <w:tr w:rsidR="00210632" w:rsidRPr="00210632" w:rsidTr="00C80FAF">
        <w:trPr>
          <w:trHeight w:val="290"/>
          <w:jc w:val="center"/>
        </w:trPr>
        <w:tc>
          <w:tcPr>
            <w:tcW w:w="1579" w:type="dxa"/>
            <w:vMerge/>
            <w:tcBorders>
              <w:top w:val="nil"/>
              <w:left w:val="single" w:sz="4" w:space="0" w:color="auto"/>
              <w:bottom w:val="single" w:sz="4" w:space="0" w:color="auto"/>
              <w:right w:val="single" w:sz="4" w:space="0" w:color="auto"/>
            </w:tcBorders>
            <w:vAlign w:val="center"/>
            <w:hideMark/>
          </w:tcPr>
          <w:p w:rsidR="00210632" w:rsidRPr="00210632" w:rsidRDefault="00210632" w:rsidP="00210632">
            <w:pPr>
              <w:spacing w:after="0"/>
              <w:rPr>
                <w:lang w:val="en-US" w:eastAsia="zh-CN"/>
              </w:rPr>
            </w:pPr>
          </w:p>
        </w:tc>
        <w:tc>
          <w:tcPr>
            <w:tcW w:w="959" w:type="dxa"/>
            <w:tcBorders>
              <w:top w:val="nil"/>
              <w:left w:val="nil"/>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lang w:val="en-US" w:eastAsia="zh-CN"/>
              </w:rPr>
            </w:pPr>
            <w:r w:rsidRPr="00210632">
              <w:rPr>
                <w:lang w:val="en-US" w:eastAsia="zh-CN"/>
              </w:rPr>
              <w:t>MCS17</w:t>
            </w:r>
          </w:p>
        </w:tc>
        <w:tc>
          <w:tcPr>
            <w:tcW w:w="1539" w:type="dxa"/>
            <w:vMerge/>
            <w:tcBorders>
              <w:top w:val="nil"/>
              <w:left w:val="single" w:sz="4" w:space="0" w:color="auto"/>
              <w:bottom w:val="single" w:sz="4" w:space="0" w:color="auto"/>
              <w:right w:val="single" w:sz="4" w:space="0" w:color="auto"/>
            </w:tcBorders>
            <w:vAlign w:val="center"/>
            <w:hideMark/>
          </w:tcPr>
          <w:p w:rsidR="00210632" w:rsidRPr="00210632" w:rsidRDefault="00210632" w:rsidP="00210632">
            <w:pPr>
              <w:spacing w:after="0"/>
              <w:rPr>
                <w:lang w:val="en-US" w:eastAsia="zh-CN"/>
              </w:rPr>
            </w:pPr>
          </w:p>
        </w:tc>
        <w:tc>
          <w:tcPr>
            <w:tcW w:w="959"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8.02</w:t>
            </w:r>
          </w:p>
        </w:tc>
        <w:tc>
          <w:tcPr>
            <w:tcW w:w="964"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10.52</w:t>
            </w:r>
          </w:p>
        </w:tc>
      </w:tr>
      <w:tr w:rsidR="00210632" w:rsidRPr="00210632" w:rsidTr="00C80FAF">
        <w:trPr>
          <w:trHeight w:val="290"/>
          <w:jc w:val="center"/>
        </w:trPr>
        <w:tc>
          <w:tcPr>
            <w:tcW w:w="1579" w:type="dxa"/>
            <w:vMerge/>
            <w:tcBorders>
              <w:top w:val="nil"/>
              <w:left w:val="single" w:sz="4" w:space="0" w:color="auto"/>
              <w:bottom w:val="single" w:sz="4" w:space="0" w:color="auto"/>
              <w:right w:val="single" w:sz="4" w:space="0" w:color="auto"/>
            </w:tcBorders>
            <w:vAlign w:val="center"/>
            <w:hideMark/>
          </w:tcPr>
          <w:p w:rsidR="00210632" w:rsidRPr="00210632" w:rsidRDefault="00210632" w:rsidP="00210632">
            <w:pPr>
              <w:spacing w:after="0"/>
              <w:rPr>
                <w:lang w:val="en-US" w:eastAsia="zh-CN"/>
              </w:rPr>
            </w:pPr>
          </w:p>
        </w:tc>
        <w:tc>
          <w:tcPr>
            <w:tcW w:w="959" w:type="dxa"/>
            <w:tcBorders>
              <w:top w:val="nil"/>
              <w:left w:val="nil"/>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lang w:val="en-US" w:eastAsia="zh-CN"/>
              </w:rPr>
            </w:pPr>
            <w:r w:rsidRPr="00210632">
              <w:rPr>
                <w:lang w:val="en-US" w:eastAsia="zh-CN"/>
              </w:rPr>
              <w:t>MCS18</w:t>
            </w:r>
          </w:p>
        </w:tc>
        <w:tc>
          <w:tcPr>
            <w:tcW w:w="1539" w:type="dxa"/>
            <w:vMerge/>
            <w:tcBorders>
              <w:top w:val="nil"/>
              <w:left w:val="single" w:sz="4" w:space="0" w:color="auto"/>
              <w:bottom w:val="single" w:sz="4" w:space="0" w:color="auto"/>
              <w:right w:val="single" w:sz="4" w:space="0" w:color="auto"/>
            </w:tcBorders>
            <w:vAlign w:val="center"/>
            <w:hideMark/>
          </w:tcPr>
          <w:p w:rsidR="00210632" w:rsidRPr="00210632" w:rsidRDefault="00210632" w:rsidP="00210632">
            <w:pPr>
              <w:spacing w:after="0"/>
              <w:rPr>
                <w:lang w:val="en-US" w:eastAsia="zh-CN"/>
              </w:rPr>
            </w:pPr>
          </w:p>
        </w:tc>
        <w:tc>
          <w:tcPr>
            <w:tcW w:w="959"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8.59</w:t>
            </w:r>
          </w:p>
        </w:tc>
        <w:tc>
          <w:tcPr>
            <w:tcW w:w="964"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11.09</w:t>
            </w:r>
          </w:p>
        </w:tc>
      </w:tr>
      <w:tr w:rsidR="00210632" w:rsidRPr="00210632" w:rsidTr="00C80FAF">
        <w:trPr>
          <w:trHeight w:val="290"/>
          <w:jc w:val="center"/>
        </w:trPr>
        <w:tc>
          <w:tcPr>
            <w:tcW w:w="1579" w:type="dxa"/>
            <w:vMerge/>
            <w:tcBorders>
              <w:top w:val="nil"/>
              <w:left w:val="single" w:sz="4" w:space="0" w:color="auto"/>
              <w:bottom w:val="single" w:sz="4" w:space="0" w:color="auto"/>
              <w:right w:val="single" w:sz="4" w:space="0" w:color="auto"/>
            </w:tcBorders>
            <w:vAlign w:val="center"/>
            <w:hideMark/>
          </w:tcPr>
          <w:p w:rsidR="00210632" w:rsidRPr="00210632" w:rsidRDefault="00210632" w:rsidP="00210632">
            <w:pPr>
              <w:spacing w:after="0"/>
              <w:rPr>
                <w:lang w:val="en-US" w:eastAsia="zh-CN"/>
              </w:rPr>
            </w:pPr>
          </w:p>
        </w:tc>
        <w:tc>
          <w:tcPr>
            <w:tcW w:w="959" w:type="dxa"/>
            <w:tcBorders>
              <w:top w:val="nil"/>
              <w:left w:val="nil"/>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lang w:val="en-US" w:eastAsia="zh-CN"/>
              </w:rPr>
            </w:pPr>
            <w:r w:rsidRPr="00210632">
              <w:rPr>
                <w:lang w:val="en-US" w:eastAsia="zh-CN"/>
              </w:rPr>
              <w:t>MCS19</w:t>
            </w:r>
          </w:p>
        </w:tc>
        <w:tc>
          <w:tcPr>
            <w:tcW w:w="1539" w:type="dxa"/>
            <w:vMerge/>
            <w:tcBorders>
              <w:top w:val="nil"/>
              <w:left w:val="single" w:sz="4" w:space="0" w:color="auto"/>
              <w:bottom w:val="single" w:sz="4" w:space="0" w:color="auto"/>
              <w:right w:val="single" w:sz="4" w:space="0" w:color="auto"/>
            </w:tcBorders>
            <w:vAlign w:val="center"/>
            <w:hideMark/>
          </w:tcPr>
          <w:p w:rsidR="00210632" w:rsidRPr="00210632" w:rsidRDefault="00210632" w:rsidP="00210632">
            <w:pPr>
              <w:spacing w:after="0"/>
              <w:rPr>
                <w:lang w:val="en-US" w:eastAsia="zh-CN"/>
              </w:rPr>
            </w:pPr>
          </w:p>
        </w:tc>
        <w:tc>
          <w:tcPr>
            <w:tcW w:w="959"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9.34</w:t>
            </w:r>
          </w:p>
        </w:tc>
        <w:tc>
          <w:tcPr>
            <w:tcW w:w="964"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11.84</w:t>
            </w:r>
          </w:p>
        </w:tc>
      </w:tr>
      <w:tr w:rsidR="00210632" w:rsidRPr="00210632" w:rsidTr="00C80FAF">
        <w:trPr>
          <w:trHeight w:val="290"/>
          <w:jc w:val="center"/>
        </w:trPr>
        <w:tc>
          <w:tcPr>
            <w:tcW w:w="1579" w:type="dxa"/>
            <w:vMerge/>
            <w:tcBorders>
              <w:top w:val="nil"/>
              <w:left w:val="single" w:sz="4" w:space="0" w:color="auto"/>
              <w:bottom w:val="single" w:sz="4" w:space="0" w:color="auto"/>
              <w:right w:val="single" w:sz="4" w:space="0" w:color="auto"/>
            </w:tcBorders>
            <w:vAlign w:val="center"/>
            <w:hideMark/>
          </w:tcPr>
          <w:p w:rsidR="00210632" w:rsidRPr="00210632" w:rsidRDefault="00210632" w:rsidP="00210632">
            <w:pPr>
              <w:spacing w:after="0"/>
              <w:rPr>
                <w:lang w:val="en-US" w:eastAsia="zh-CN"/>
              </w:rPr>
            </w:pPr>
          </w:p>
        </w:tc>
        <w:tc>
          <w:tcPr>
            <w:tcW w:w="959" w:type="dxa"/>
            <w:tcBorders>
              <w:top w:val="nil"/>
              <w:left w:val="nil"/>
              <w:bottom w:val="single" w:sz="4" w:space="0" w:color="auto"/>
              <w:right w:val="single" w:sz="4" w:space="0" w:color="auto"/>
            </w:tcBorders>
            <w:shd w:val="clear" w:color="auto" w:fill="auto"/>
            <w:vAlign w:val="center"/>
            <w:hideMark/>
          </w:tcPr>
          <w:p w:rsidR="00210632" w:rsidRPr="00210632" w:rsidRDefault="00210632" w:rsidP="00210632">
            <w:pPr>
              <w:spacing w:after="0"/>
              <w:jc w:val="center"/>
              <w:rPr>
                <w:lang w:val="en-US" w:eastAsia="zh-CN"/>
              </w:rPr>
            </w:pPr>
            <w:r w:rsidRPr="00210632">
              <w:rPr>
                <w:lang w:val="en-US" w:eastAsia="zh-CN"/>
              </w:rPr>
              <w:t>MCS20</w:t>
            </w:r>
          </w:p>
        </w:tc>
        <w:tc>
          <w:tcPr>
            <w:tcW w:w="1539" w:type="dxa"/>
            <w:vMerge/>
            <w:tcBorders>
              <w:top w:val="nil"/>
              <w:left w:val="single" w:sz="4" w:space="0" w:color="auto"/>
              <w:bottom w:val="single" w:sz="4" w:space="0" w:color="auto"/>
              <w:right w:val="single" w:sz="4" w:space="0" w:color="auto"/>
            </w:tcBorders>
            <w:vAlign w:val="center"/>
            <w:hideMark/>
          </w:tcPr>
          <w:p w:rsidR="00210632" w:rsidRPr="00210632" w:rsidRDefault="00210632" w:rsidP="00210632">
            <w:pPr>
              <w:spacing w:after="0"/>
              <w:rPr>
                <w:lang w:val="en-US" w:eastAsia="zh-CN"/>
              </w:rPr>
            </w:pPr>
          </w:p>
        </w:tc>
        <w:tc>
          <w:tcPr>
            <w:tcW w:w="959"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11.44</w:t>
            </w:r>
          </w:p>
        </w:tc>
        <w:tc>
          <w:tcPr>
            <w:tcW w:w="964" w:type="dxa"/>
            <w:tcBorders>
              <w:top w:val="nil"/>
              <w:left w:val="nil"/>
              <w:bottom w:val="single" w:sz="4" w:space="0" w:color="auto"/>
              <w:right w:val="single" w:sz="4" w:space="0" w:color="auto"/>
            </w:tcBorders>
            <w:shd w:val="clear" w:color="auto" w:fill="auto"/>
            <w:vAlign w:val="bottom"/>
            <w:hideMark/>
          </w:tcPr>
          <w:p w:rsidR="00210632" w:rsidRPr="00210632" w:rsidRDefault="00210632" w:rsidP="00210632">
            <w:pPr>
              <w:spacing w:after="0"/>
              <w:jc w:val="right"/>
              <w:rPr>
                <w:lang w:val="en-US" w:eastAsia="zh-CN"/>
              </w:rPr>
            </w:pPr>
            <w:r w:rsidRPr="00210632">
              <w:rPr>
                <w:lang w:val="en-US" w:eastAsia="zh-CN"/>
              </w:rPr>
              <w:t>13.94</w:t>
            </w:r>
          </w:p>
        </w:tc>
      </w:tr>
    </w:tbl>
    <w:p w:rsidR="00210632" w:rsidRDefault="00210632" w:rsidP="00C5552D">
      <w:pPr>
        <w:jc w:val="both"/>
        <w:rPr>
          <w:lang w:eastAsia="zh-CN"/>
        </w:rPr>
      </w:pPr>
    </w:p>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This contribution provides analysis on PUSCH demodulation requirements for FR</w:t>
      </w:r>
      <w:r w:rsidR="004826BF">
        <w:rPr>
          <w:rFonts w:hint="eastAsia"/>
          <w:lang w:eastAsia="zh-CN"/>
        </w:rPr>
        <w:t>2 HST</w:t>
      </w:r>
      <w:r w:rsidRPr="00D36FED">
        <w:rPr>
          <w:lang w:eastAsia="zh-CN"/>
        </w:rPr>
        <w:t>. The following proposals are concluded:</w:t>
      </w:r>
    </w:p>
    <w:p w:rsidR="00DA2B56" w:rsidRPr="006354A9" w:rsidRDefault="00DA2B56" w:rsidP="00DA2B56">
      <w:pPr>
        <w:jc w:val="both"/>
        <w:rPr>
          <w:b/>
          <w:lang w:eastAsia="zh-CN"/>
        </w:rPr>
      </w:pPr>
      <w:r w:rsidRPr="006354A9">
        <w:rPr>
          <w:rFonts w:eastAsiaTheme="minorEastAsia" w:hint="eastAsia"/>
          <w:b/>
          <w:lang w:eastAsia="zh-CN"/>
        </w:rPr>
        <w:t xml:space="preserve">Proposal 1: To adopt the following </w:t>
      </w:r>
      <w:r w:rsidRPr="006354A9">
        <w:rPr>
          <w:rFonts w:eastAsiaTheme="minorEastAsia" w:hint="eastAsia"/>
          <w:b/>
          <w:bCs/>
          <w:color w:val="000000" w:themeColor="text1"/>
          <w:lang w:eastAsia="zh-CN"/>
        </w:rPr>
        <w:t>m</w:t>
      </w:r>
      <w:r w:rsidRPr="006354A9">
        <w:rPr>
          <w:rFonts w:eastAsiaTheme="minorEastAsia"/>
          <w:b/>
          <w:bCs/>
          <w:color w:val="000000" w:themeColor="text1"/>
        </w:rPr>
        <w:t>anufacturer</w:t>
      </w:r>
      <w:r w:rsidRPr="006354A9">
        <w:rPr>
          <w:rFonts w:eastAsiaTheme="minorEastAsia" w:hint="eastAsia"/>
          <w:b/>
          <w:bCs/>
          <w:color w:val="000000" w:themeColor="text1"/>
          <w:lang w:eastAsia="zh-CN"/>
        </w:rPr>
        <w:t xml:space="preserve"> declaration for </w:t>
      </w:r>
      <w:r>
        <w:rPr>
          <w:rFonts w:eastAsiaTheme="minorEastAsia" w:hint="eastAsia"/>
          <w:b/>
          <w:bCs/>
          <w:color w:val="000000" w:themeColor="text1"/>
          <w:lang w:eastAsia="zh-CN"/>
        </w:rPr>
        <w:t xml:space="preserve">different </w:t>
      </w:r>
      <w:r w:rsidRPr="006354A9">
        <w:rPr>
          <w:b/>
          <w:lang w:eastAsia="zh-CN"/>
        </w:rPr>
        <w:t>additional</w:t>
      </w:r>
      <w:r w:rsidRPr="006354A9">
        <w:rPr>
          <w:rFonts w:hint="eastAsia"/>
          <w:b/>
          <w:lang w:eastAsia="zh-CN"/>
        </w:rPr>
        <w:t xml:space="preserve"> DM-RS position for FR2 HST.</w:t>
      </w:r>
    </w:p>
    <w:tbl>
      <w:tblPr>
        <w:tblW w:w="8473" w:type="dxa"/>
        <w:jc w:val="center"/>
        <w:tblInd w:w="-220" w:type="dxa"/>
        <w:tblLook w:val="04A0" w:firstRow="1" w:lastRow="0" w:firstColumn="1" w:lastColumn="0" w:noHBand="0" w:noVBand="1"/>
      </w:tblPr>
      <w:tblGrid>
        <w:gridCol w:w="1510"/>
        <w:gridCol w:w="1391"/>
        <w:gridCol w:w="2720"/>
        <w:gridCol w:w="1016"/>
        <w:gridCol w:w="918"/>
        <w:gridCol w:w="918"/>
      </w:tblGrid>
      <w:tr w:rsidR="00DA2B56" w:rsidRPr="003D4C7A" w:rsidTr="006354A9">
        <w:trPr>
          <w:trHeight w:val="400"/>
          <w:jc w:val="center"/>
        </w:trPr>
        <w:tc>
          <w:tcPr>
            <w:tcW w:w="15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A2B56" w:rsidRPr="003D4C7A" w:rsidRDefault="00DA2B56"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 identifier</w:t>
            </w:r>
          </w:p>
        </w:tc>
        <w:tc>
          <w:tcPr>
            <w:tcW w:w="13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A2B56" w:rsidRPr="003D4C7A" w:rsidRDefault="00DA2B56"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w:t>
            </w:r>
          </w:p>
        </w:tc>
        <w:tc>
          <w:tcPr>
            <w:tcW w:w="2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A2B56" w:rsidRPr="003D4C7A" w:rsidRDefault="00DA2B56"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Description</w:t>
            </w:r>
          </w:p>
        </w:tc>
        <w:tc>
          <w:tcPr>
            <w:tcW w:w="285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A2B56" w:rsidRPr="003D4C7A" w:rsidRDefault="00DA2B56"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Applicability</w:t>
            </w:r>
            <w:r w:rsidRPr="003D4C7A">
              <w:rPr>
                <w:rFonts w:ascii="Arial" w:hAnsi="Arial" w:cs="Arial"/>
                <w:b/>
                <w:bCs/>
                <w:color w:val="000000"/>
                <w:sz w:val="18"/>
                <w:szCs w:val="18"/>
                <w:lang w:eastAsia="zh-CN"/>
              </w:rPr>
              <w:br/>
              <w:t>(Note 1)</w:t>
            </w:r>
          </w:p>
        </w:tc>
      </w:tr>
      <w:tr w:rsidR="00DA2B56" w:rsidRPr="003D4C7A" w:rsidTr="006354A9">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2852" w:type="dxa"/>
            <w:gridSpan w:val="3"/>
            <w:vMerge/>
            <w:tcBorders>
              <w:top w:val="single" w:sz="8" w:space="0" w:color="auto"/>
              <w:left w:val="single" w:sz="8" w:space="0" w:color="auto"/>
              <w:bottom w:val="single" w:sz="8" w:space="0" w:color="000000"/>
              <w:right w:val="single" w:sz="8" w:space="0" w:color="000000"/>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r>
      <w:tr w:rsidR="00DA2B56" w:rsidRPr="003D4C7A" w:rsidTr="006354A9">
        <w:trPr>
          <w:trHeight w:val="6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1016" w:type="dxa"/>
            <w:vMerge w:val="restart"/>
            <w:tcBorders>
              <w:top w:val="nil"/>
              <w:left w:val="single" w:sz="8" w:space="0" w:color="auto"/>
              <w:bottom w:val="single" w:sz="8" w:space="0" w:color="000000"/>
              <w:right w:val="single" w:sz="8" w:space="0" w:color="auto"/>
            </w:tcBorders>
            <w:shd w:val="clear" w:color="auto" w:fill="auto"/>
            <w:vAlign w:val="center"/>
            <w:hideMark/>
          </w:tcPr>
          <w:p w:rsidR="00DA2B56" w:rsidRPr="003D4C7A" w:rsidRDefault="00DA2B56"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1-H(Note 2)</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rsidR="00DA2B56" w:rsidRPr="003D4C7A" w:rsidRDefault="00DA2B56"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1-O</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rsidR="00DA2B56" w:rsidRPr="003D4C7A" w:rsidRDefault="00DA2B56" w:rsidP="006354A9">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2-O</w:t>
            </w:r>
          </w:p>
        </w:tc>
      </w:tr>
      <w:tr w:rsidR="00DA2B56" w:rsidRPr="003D4C7A" w:rsidTr="006354A9">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1016" w:type="dxa"/>
            <w:vMerge/>
            <w:tcBorders>
              <w:top w:val="nil"/>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rsidR="00DA2B56" w:rsidRPr="003D4C7A" w:rsidRDefault="00DA2B56" w:rsidP="006354A9">
            <w:pPr>
              <w:spacing w:after="0"/>
              <w:rPr>
                <w:rFonts w:ascii="Arial" w:hAnsi="Arial" w:cs="Arial"/>
                <w:b/>
                <w:bCs/>
                <w:color w:val="000000"/>
                <w:sz w:val="18"/>
                <w:szCs w:val="18"/>
                <w:lang w:val="en-US" w:eastAsia="zh-CN"/>
              </w:rPr>
            </w:pPr>
          </w:p>
        </w:tc>
      </w:tr>
      <w:tr w:rsidR="00DA2B56" w:rsidRPr="003D4C7A" w:rsidTr="006354A9">
        <w:trPr>
          <w:trHeight w:val="1160"/>
          <w:jc w:val="center"/>
        </w:trPr>
        <w:tc>
          <w:tcPr>
            <w:tcW w:w="1510" w:type="dxa"/>
            <w:tcBorders>
              <w:top w:val="nil"/>
              <w:left w:val="single" w:sz="8" w:space="0" w:color="auto"/>
              <w:bottom w:val="single" w:sz="8" w:space="0" w:color="auto"/>
              <w:right w:val="single" w:sz="8" w:space="0" w:color="auto"/>
            </w:tcBorders>
            <w:shd w:val="clear" w:color="auto" w:fill="auto"/>
            <w:vAlign w:val="center"/>
            <w:hideMark/>
          </w:tcPr>
          <w:p w:rsidR="00DA2B56" w:rsidRPr="003D4C7A" w:rsidRDefault="00DA2B56" w:rsidP="006354A9">
            <w:pPr>
              <w:spacing w:after="0"/>
              <w:rPr>
                <w:rFonts w:ascii="Arial" w:hAnsi="Arial" w:cs="Arial"/>
                <w:color w:val="000000"/>
                <w:sz w:val="18"/>
                <w:szCs w:val="18"/>
                <w:lang w:val="en-US" w:eastAsia="zh-CN"/>
              </w:rPr>
            </w:pPr>
            <w:proofErr w:type="spellStart"/>
            <w:r w:rsidRPr="003D4C7A">
              <w:rPr>
                <w:rFonts w:ascii="Arial" w:hAnsi="Arial" w:cs="Arial"/>
                <w:color w:val="000000"/>
                <w:sz w:val="18"/>
                <w:szCs w:val="18"/>
                <w:lang w:eastAsia="zh-CN"/>
              </w:rPr>
              <w:t>D.x</w:t>
            </w:r>
            <w:proofErr w:type="spellEnd"/>
          </w:p>
        </w:tc>
        <w:tc>
          <w:tcPr>
            <w:tcW w:w="1391" w:type="dxa"/>
            <w:tcBorders>
              <w:top w:val="nil"/>
              <w:left w:val="nil"/>
              <w:bottom w:val="single" w:sz="8" w:space="0" w:color="auto"/>
              <w:right w:val="single" w:sz="8" w:space="0" w:color="auto"/>
            </w:tcBorders>
            <w:shd w:val="clear" w:color="auto" w:fill="auto"/>
            <w:vAlign w:val="center"/>
            <w:hideMark/>
          </w:tcPr>
          <w:p w:rsidR="00DA2B56" w:rsidRPr="003D4C7A" w:rsidRDefault="00DA2B56"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Additional DM-RS position for FR2 high speed train</w:t>
            </w:r>
          </w:p>
        </w:tc>
        <w:tc>
          <w:tcPr>
            <w:tcW w:w="2720" w:type="dxa"/>
            <w:tcBorders>
              <w:top w:val="nil"/>
              <w:left w:val="nil"/>
              <w:bottom w:val="single" w:sz="8" w:space="0" w:color="auto"/>
              <w:right w:val="single" w:sz="8" w:space="0" w:color="auto"/>
            </w:tcBorders>
            <w:shd w:val="clear" w:color="auto" w:fill="auto"/>
            <w:vAlign w:val="center"/>
            <w:hideMark/>
          </w:tcPr>
          <w:p w:rsidR="00DA2B56" w:rsidRPr="003D4C7A" w:rsidRDefault="00DA2B56"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Declaration of supported additional DM-RS position for</w:t>
            </w:r>
            <w:r>
              <w:rPr>
                <w:rFonts w:ascii="Arial" w:hAnsi="Arial" w:cs="Arial" w:hint="eastAsia"/>
                <w:color w:val="000000"/>
                <w:sz w:val="18"/>
                <w:szCs w:val="18"/>
                <w:lang w:eastAsia="zh-CN"/>
              </w:rPr>
              <w:t xml:space="preserve"> FR2</w:t>
            </w:r>
            <w:r w:rsidRPr="003D4C7A">
              <w:rPr>
                <w:rFonts w:ascii="Arial" w:hAnsi="Arial" w:cs="Arial"/>
                <w:color w:val="000000"/>
                <w:sz w:val="18"/>
                <w:szCs w:val="18"/>
                <w:lang w:eastAsia="zh-CN"/>
              </w:rPr>
              <w:t xml:space="preserve"> high speed train scenario for PUSCH and UL timing adjustment, i.e., pos0, pos2, pos3.</w:t>
            </w:r>
          </w:p>
        </w:tc>
        <w:tc>
          <w:tcPr>
            <w:tcW w:w="1016" w:type="dxa"/>
            <w:tcBorders>
              <w:top w:val="nil"/>
              <w:left w:val="nil"/>
              <w:bottom w:val="single" w:sz="8" w:space="0" w:color="auto"/>
              <w:right w:val="single" w:sz="8" w:space="0" w:color="auto"/>
            </w:tcBorders>
            <w:shd w:val="clear" w:color="auto" w:fill="auto"/>
            <w:vAlign w:val="center"/>
            <w:hideMark/>
          </w:tcPr>
          <w:p w:rsidR="00DA2B56" w:rsidRPr="003D4C7A" w:rsidRDefault="00DA2B56"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rsidR="00DA2B56" w:rsidRPr="003D4C7A" w:rsidRDefault="00DA2B56"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rsidR="00DA2B56" w:rsidRPr="003D4C7A" w:rsidRDefault="00DA2B56" w:rsidP="006354A9">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x</w:t>
            </w:r>
          </w:p>
        </w:tc>
      </w:tr>
    </w:tbl>
    <w:p w:rsidR="00DA2B56" w:rsidRDefault="00DA2B56" w:rsidP="00DA2B56">
      <w:pPr>
        <w:jc w:val="both"/>
        <w:rPr>
          <w:lang w:eastAsia="zh-CN"/>
        </w:rPr>
      </w:pPr>
    </w:p>
    <w:p w:rsidR="00DA2B56" w:rsidRDefault="00DA2B56" w:rsidP="00DA2B56">
      <w:pPr>
        <w:jc w:val="both"/>
        <w:rPr>
          <w:b/>
          <w:lang w:eastAsia="zh-CN"/>
        </w:rPr>
      </w:pPr>
      <w:r w:rsidRPr="006354A9">
        <w:rPr>
          <w:rFonts w:eastAsiaTheme="minorEastAsia" w:hint="eastAsia"/>
          <w:b/>
          <w:lang w:eastAsia="zh-CN"/>
        </w:rPr>
        <w:lastRenderedPageBreak/>
        <w:t xml:space="preserve">Proposal </w:t>
      </w:r>
      <w:r>
        <w:rPr>
          <w:rFonts w:eastAsiaTheme="minorEastAsia" w:hint="eastAsia"/>
          <w:b/>
          <w:lang w:eastAsia="zh-CN"/>
        </w:rPr>
        <w:t>2</w:t>
      </w:r>
      <w:r w:rsidRPr="006354A9">
        <w:rPr>
          <w:rFonts w:eastAsiaTheme="minorEastAsia" w:hint="eastAsia"/>
          <w:b/>
          <w:lang w:eastAsia="zh-CN"/>
        </w:rPr>
        <w:t>:</w:t>
      </w:r>
      <w:r>
        <w:rPr>
          <w:rFonts w:eastAsiaTheme="minorEastAsia" w:hint="eastAsia"/>
          <w:b/>
          <w:lang w:eastAsia="zh-CN"/>
        </w:rPr>
        <w:t xml:space="preserve"> To adopt the following test applicability rules for different </w:t>
      </w:r>
      <w:r w:rsidRPr="006354A9">
        <w:rPr>
          <w:b/>
          <w:lang w:eastAsia="zh-CN"/>
        </w:rPr>
        <w:t>additional</w:t>
      </w:r>
      <w:r w:rsidRPr="006354A9">
        <w:rPr>
          <w:rFonts w:hint="eastAsia"/>
          <w:b/>
          <w:lang w:eastAsia="zh-CN"/>
        </w:rPr>
        <w:t xml:space="preserve"> DM-RS position for FR2 HST.</w:t>
      </w:r>
    </w:p>
    <w:p w:rsidR="00DA2B56" w:rsidRPr="00C80FAF" w:rsidRDefault="00DA2B56" w:rsidP="00DA2B56">
      <w:pPr>
        <w:rPr>
          <w:rFonts w:eastAsiaTheme="minorEastAsia"/>
          <w:bCs/>
          <w:color w:val="000000" w:themeColor="text1"/>
          <w:lang w:eastAsia="zh-CN"/>
        </w:rPr>
      </w:pPr>
      <w:r w:rsidRPr="00C80FAF">
        <w:rPr>
          <w:rFonts w:eastAsiaTheme="minorEastAsia"/>
          <w:bCs/>
          <w:color w:val="000000" w:themeColor="text1"/>
          <w:lang w:eastAsia="zh-CN"/>
        </w:rPr>
        <w:t xml:space="preserve">Unless otherwise stated, </w:t>
      </w:r>
      <w:r w:rsidRPr="008C3753">
        <w:t>tests shall apply</w:t>
      </w:r>
      <w:r w:rsidRPr="009B14D4">
        <w:rPr>
          <w:rFonts w:eastAsiaTheme="minorEastAsia"/>
          <w:bCs/>
          <w:color w:val="000000" w:themeColor="text1"/>
          <w:lang w:eastAsia="zh-CN"/>
        </w:rPr>
        <w:t xml:space="preserve"> </w:t>
      </w:r>
      <w:r w:rsidRPr="00C80FAF">
        <w:rPr>
          <w:rFonts w:eastAsiaTheme="minorEastAsia"/>
          <w:bCs/>
          <w:color w:val="000000" w:themeColor="text1"/>
          <w:lang w:eastAsia="zh-CN"/>
        </w:rPr>
        <w:t>for each additional</w:t>
      </w:r>
      <w:r w:rsidRPr="00C80FAF">
        <w:rPr>
          <w:rFonts w:eastAsiaTheme="minorEastAsia" w:hint="eastAsia"/>
          <w:bCs/>
          <w:color w:val="000000" w:themeColor="text1"/>
          <w:lang w:eastAsia="zh-CN"/>
        </w:rPr>
        <w:t xml:space="preserve"> DM-RS position </w:t>
      </w:r>
      <w:r w:rsidRPr="00C80FAF">
        <w:rPr>
          <w:rFonts w:eastAsiaTheme="minorEastAsia"/>
          <w:bCs/>
          <w:color w:val="000000" w:themeColor="text1"/>
          <w:lang w:eastAsia="zh-CN"/>
        </w:rPr>
        <w:t xml:space="preserve">declared to be supported </w:t>
      </w:r>
      <w:r>
        <w:rPr>
          <w:rFonts w:eastAsiaTheme="minorEastAsia" w:hint="eastAsia"/>
          <w:bCs/>
          <w:color w:val="000000" w:themeColor="text1"/>
          <w:lang w:eastAsia="zh-CN"/>
        </w:rPr>
        <w:t>f</w:t>
      </w:r>
      <w:r w:rsidRPr="00C80FAF">
        <w:rPr>
          <w:rFonts w:eastAsiaTheme="minorEastAsia"/>
          <w:bCs/>
          <w:color w:val="000000" w:themeColor="text1"/>
          <w:lang w:eastAsia="zh-CN"/>
        </w:rPr>
        <w:t>or</w:t>
      </w:r>
      <w:r w:rsidRPr="00C80FAF">
        <w:rPr>
          <w:rFonts w:eastAsiaTheme="minorEastAsia" w:hint="eastAsia"/>
          <w:bCs/>
          <w:color w:val="000000" w:themeColor="text1"/>
          <w:lang w:eastAsia="zh-CN"/>
        </w:rPr>
        <w:t xml:space="preserve"> FR2</w:t>
      </w:r>
      <w:r w:rsidRPr="00C80FAF">
        <w:rPr>
          <w:rFonts w:eastAsiaTheme="minorEastAsia"/>
          <w:bCs/>
          <w:color w:val="000000" w:themeColor="text1"/>
          <w:lang w:eastAsia="zh-CN"/>
        </w:rPr>
        <w:t xml:space="preserve"> high speed train scenario for PUSCH and UL timing adjustment</w:t>
      </w:r>
      <w:r>
        <w:rPr>
          <w:rFonts w:eastAsiaTheme="minorEastAsia" w:hint="eastAsia"/>
          <w:bCs/>
          <w:color w:val="000000" w:themeColor="text1"/>
          <w:lang w:eastAsia="zh-CN"/>
        </w:rPr>
        <w:t>,</w:t>
      </w:r>
      <w:r w:rsidRPr="00C80FAF">
        <w:rPr>
          <w:rFonts w:eastAsiaTheme="minorEastAsia"/>
          <w:bCs/>
          <w:color w:val="000000" w:themeColor="text1"/>
          <w:lang w:eastAsia="zh-CN"/>
        </w:rPr>
        <w:t xml:space="preserve"> If both </w:t>
      </w:r>
      <w:r>
        <w:rPr>
          <w:rFonts w:hint="eastAsia"/>
          <w:lang w:eastAsia="zh-CN"/>
        </w:rPr>
        <w:t xml:space="preserve">pos2 </w:t>
      </w:r>
      <w:r w:rsidRPr="00CC3766">
        <w:t xml:space="preserve">and </w:t>
      </w:r>
      <w:r>
        <w:rPr>
          <w:rFonts w:hint="eastAsia"/>
          <w:lang w:eastAsia="zh-CN"/>
        </w:rPr>
        <w:t>pos3</w:t>
      </w:r>
      <w:r w:rsidRPr="00C80FAF">
        <w:rPr>
          <w:rFonts w:eastAsiaTheme="minorEastAsia"/>
          <w:bCs/>
          <w:color w:val="000000" w:themeColor="text1"/>
          <w:lang w:eastAsia="zh-CN"/>
        </w:rPr>
        <w:t xml:space="preserve"> are declared to be supported, the tests shall be done for </w:t>
      </w:r>
      <w:r>
        <w:rPr>
          <w:rFonts w:hint="eastAsia"/>
          <w:lang w:eastAsia="zh-CN"/>
        </w:rPr>
        <w:t>pos2</w:t>
      </w:r>
      <w:r w:rsidRPr="00F37EF7">
        <w:rPr>
          <w:rFonts w:eastAsiaTheme="minorEastAsia"/>
          <w:bCs/>
          <w:color w:val="000000" w:themeColor="text1"/>
          <w:lang w:eastAsia="zh-CN"/>
        </w:rPr>
        <w:t xml:space="preserve"> </w:t>
      </w:r>
      <w:r w:rsidRPr="00C80FAF">
        <w:rPr>
          <w:rFonts w:eastAsiaTheme="minorEastAsia"/>
          <w:bCs/>
          <w:color w:val="000000" w:themeColor="text1"/>
          <w:lang w:eastAsia="zh-CN"/>
        </w:rPr>
        <w:t xml:space="preserve">(see </w:t>
      </w:r>
      <w:proofErr w:type="spellStart"/>
      <w:r w:rsidRPr="00C80FAF">
        <w:rPr>
          <w:rFonts w:eastAsiaTheme="minorEastAsia"/>
          <w:bCs/>
          <w:color w:val="000000" w:themeColor="text1"/>
          <w:lang w:eastAsia="zh-CN"/>
        </w:rPr>
        <w:t>D.</w:t>
      </w:r>
      <w:r>
        <w:rPr>
          <w:rFonts w:eastAsiaTheme="minorEastAsia" w:hint="eastAsia"/>
          <w:bCs/>
          <w:color w:val="000000" w:themeColor="text1"/>
          <w:lang w:eastAsia="zh-CN"/>
        </w:rPr>
        <w:t>x</w:t>
      </w:r>
      <w:proofErr w:type="spellEnd"/>
      <w:r>
        <w:rPr>
          <w:rFonts w:eastAsiaTheme="minorEastAsia" w:hint="eastAsia"/>
          <w:bCs/>
          <w:color w:val="000000" w:themeColor="text1"/>
          <w:lang w:eastAsia="zh-CN"/>
        </w:rPr>
        <w:t xml:space="preserve"> </w:t>
      </w:r>
      <w:r w:rsidRPr="00C80FAF">
        <w:rPr>
          <w:rFonts w:eastAsiaTheme="minorEastAsia"/>
          <w:bCs/>
          <w:color w:val="000000" w:themeColor="text1"/>
          <w:lang w:eastAsia="zh-CN"/>
        </w:rPr>
        <w:t>in table 4.6-1).</w:t>
      </w:r>
    </w:p>
    <w:p w:rsidR="004D121C" w:rsidRPr="0041618B" w:rsidRDefault="004D121C" w:rsidP="004D121C">
      <w:pPr>
        <w:jc w:val="both"/>
        <w:rPr>
          <w:b/>
          <w:lang w:eastAsia="zh-CN"/>
        </w:rPr>
      </w:pPr>
      <w:r w:rsidRPr="0041618B">
        <w:rPr>
          <w:rFonts w:hint="eastAsia"/>
          <w:b/>
          <w:lang w:eastAsia="zh-CN"/>
        </w:rPr>
        <w:t xml:space="preserve">Proposal </w:t>
      </w:r>
      <w:r>
        <w:rPr>
          <w:rFonts w:hint="eastAsia"/>
          <w:b/>
          <w:lang w:eastAsia="zh-CN"/>
        </w:rPr>
        <w:t>3</w:t>
      </w:r>
      <w:r w:rsidRPr="0041618B">
        <w:rPr>
          <w:rFonts w:hint="eastAsia"/>
          <w:b/>
          <w:lang w:eastAsia="zh-CN"/>
        </w:rPr>
        <w:t xml:space="preserve">: To adopt </w:t>
      </w:r>
      <w:r w:rsidRPr="0041618B">
        <w:rPr>
          <w:b/>
          <w:lang w:eastAsia="zh-CN"/>
        </w:rPr>
        <w:t>MCS16</w:t>
      </w:r>
      <w:r>
        <w:rPr>
          <w:rFonts w:hint="eastAsia"/>
          <w:b/>
          <w:lang w:eastAsia="zh-CN"/>
        </w:rPr>
        <w:t xml:space="preserve"> or MCS20</w:t>
      </w:r>
      <w:r w:rsidRPr="0041618B">
        <w:rPr>
          <w:rFonts w:hint="eastAsia"/>
          <w:b/>
          <w:lang w:eastAsia="zh-CN"/>
        </w:rPr>
        <w:t>.</w:t>
      </w:r>
    </w:p>
    <w:p w:rsidR="00FF3D24" w:rsidRPr="004D121C"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E80496" w:rsidRDefault="00B71254" w:rsidP="00431F4D">
      <w:pPr>
        <w:numPr>
          <w:ilvl w:val="0"/>
          <w:numId w:val="5"/>
        </w:numPr>
        <w:jc w:val="both"/>
        <w:rPr>
          <w:rFonts w:hint="eastAsia"/>
          <w:sz w:val="21"/>
          <w:szCs w:val="21"/>
          <w:lang w:eastAsia="zh-CN"/>
        </w:rPr>
      </w:pPr>
      <w:r w:rsidRPr="0076337B">
        <w:rPr>
          <w:sz w:val="21"/>
          <w:szCs w:val="21"/>
          <w:lang w:eastAsia="zh-CN"/>
        </w:rPr>
        <w:t>R4-2120703, WF on BS demodulation requirement for FR2 HST, Nokia, Nokia Shanghai Bell, Samsung, RAN4#10</w:t>
      </w:r>
      <w:r>
        <w:rPr>
          <w:rFonts w:hint="eastAsia"/>
          <w:sz w:val="21"/>
          <w:szCs w:val="21"/>
          <w:lang w:eastAsia="zh-CN"/>
        </w:rPr>
        <w:t>1</w:t>
      </w:r>
      <w:r w:rsidRPr="0076337B">
        <w:rPr>
          <w:sz w:val="21"/>
          <w:szCs w:val="21"/>
          <w:lang w:eastAsia="zh-CN"/>
        </w:rPr>
        <w:t>-e</w:t>
      </w:r>
      <w:r w:rsidRPr="00431F4D">
        <w:rPr>
          <w:sz w:val="21"/>
          <w:szCs w:val="21"/>
          <w:lang w:eastAsia="zh-CN"/>
        </w:rPr>
        <w:t xml:space="preserve"> </w:t>
      </w:r>
    </w:p>
    <w:p w:rsidR="00C32788" w:rsidRDefault="001F37AC" w:rsidP="001F37AC">
      <w:pPr>
        <w:numPr>
          <w:ilvl w:val="0"/>
          <w:numId w:val="5"/>
        </w:numPr>
        <w:jc w:val="both"/>
        <w:rPr>
          <w:sz w:val="21"/>
          <w:szCs w:val="21"/>
          <w:lang w:eastAsia="zh-CN"/>
        </w:rPr>
      </w:pPr>
      <w:r w:rsidRPr="001F37AC">
        <w:rPr>
          <w:sz w:val="21"/>
          <w:szCs w:val="21"/>
          <w:lang w:eastAsia="zh-CN"/>
        </w:rPr>
        <w:t>R4-2200129, Simulation results for PUSCH demodulation requirements for FR2 HST, CATT, RAN4#101-bis-e</w:t>
      </w:r>
    </w:p>
    <w:p w:rsidR="00253386" w:rsidRPr="00E11553" w:rsidRDefault="00253386" w:rsidP="00DA3B03">
      <w:pPr>
        <w:rPr>
          <w:sz w:val="21"/>
          <w:szCs w:val="21"/>
          <w:lang w:val="en-US" w:eastAsia="zh-CN"/>
        </w:rPr>
      </w:pPr>
    </w:p>
    <w:sectPr w:rsidR="00253386"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2A9" w:rsidRDefault="00B422A9">
      <w:r>
        <w:separator/>
      </w:r>
    </w:p>
  </w:endnote>
  <w:endnote w:type="continuationSeparator" w:id="0">
    <w:p w:rsidR="00B422A9" w:rsidRDefault="00B4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2A9" w:rsidRDefault="00B422A9">
      <w:r>
        <w:separator/>
      </w:r>
    </w:p>
  </w:footnote>
  <w:footnote w:type="continuationSeparator" w:id="0">
    <w:p w:rsidR="00B422A9" w:rsidRDefault="00B42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55364B"/>
    <w:multiLevelType w:val="hybridMultilevel"/>
    <w:tmpl w:val="10D64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4">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1">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2">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3">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5">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6">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1">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8">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7"/>
  </w:num>
  <w:num w:numId="2">
    <w:abstractNumId w:val="9"/>
  </w:num>
  <w:num w:numId="3">
    <w:abstractNumId w:val="36"/>
  </w:num>
  <w:num w:numId="4">
    <w:abstractNumId w:val="23"/>
  </w:num>
  <w:num w:numId="5">
    <w:abstractNumId w:val="19"/>
  </w:num>
  <w:num w:numId="6">
    <w:abstractNumId w:val="44"/>
  </w:num>
  <w:num w:numId="7">
    <w:abstractNumId w:val="8"/>
  </w:num>
  <w:num w:numId="8">
    <w:abstractNumId w:val="12"/>
  </w:num>
  <w:num w:numId="9">
    <w:abstractNumId w:val="0"/>
  </w:num>
  <w:num w:numId="10">
    <w:abstractNumId w:val="7"/>
  </w:num>
  <w:num w:numId="11">
    <w:abstractNumId w:val="1"/>
  </w:num>
  <w:num w:numId="12">
    <w:abstractNumId w:val="29"/>
  </w:num>
  <w:num w:numId="13">
    <w:abstractNumId w:val="22"/>
  </w:num>
  <w:num w:numId="14">
    <w:abstractNumId w:val="45"/>
  </w:num>
  <w:num w:numId="15">
    <w:abstractNumId w:val="11"/>
  </w:num>
  <w:num w:numId="16">
    <w:abstractNumId w:val="38"/>
  </w:num>
  <w:num w:numId="17">
    <w:abstractNumId w:val="13"/>
  </w:num>
  <w:num w:numId="18">
    <w:abstractNumId w:val="18"/>
  </w:num>
  <w:num w:numId="19">
    <w:abstractNumId w:val="34"/>
  </w:num>
  <w:num w:numId="20">
    <w:abstractNumId w:val="5"/>
  </w:num>
  <w:num w:numId="21">
    <w:abstractNumId w:val="15"/>
  </w:num>
  <w:num w:numId="22">
    <w:abstractNumId w:val="42"/>
  </w:num>
  <w:num w:numId="23">
    <w:abstractNumId w:val="28"/>
  </w:num>
  <w:num w:numId="24">
    <w:abstractNumId w:val="40"/>
  </w:num>
  <w:num w:numId="25">
    <w:abstractNumId w:val="43"/>
  </w:num>
  <w:num w:numId="26">
    <w:abstractNumId w:val="32"/>
  </w:num>
  <w:num w:numId="27">
    <w:abstractNumId w:val="39"/>
  </w:num>
  <w:num w:numId="28">
    <w:abstractNumId w:val="32"/>
  </w:num>
  <w:num w:numId="29">
    <w:abstractNumId w:val="17"/>
  </w:num>
  <w:num w:numId="30">
    <w:abstractNumId w:val="21"/>
  </w:num>
  <w:num w:numId="31">
    <w:abstractNumId w:val="24"/>
  </w:num>
  <w:num w:numId="32">
    <w:abstractNumId w:val="37"/>
  </w:num>
  <w:num w:numId="33">
    <w:abstractNumId w:val="14"/>
  </w:num>
  <w:num w:numId="34">
    <w:abstractNumId w:val="4"/>
  </w:num>
  <w:num w:numId="35">
    <w:abstractNumId w:val="25"/>
  </w:num>
  <w:num w:numId="36">
    <w:abstractNumId w:val="3"/>
  </w:num>
  <w:num w:numId="37">
    <w:abstractNumId w:val="10"/>
  </w:num>
  <w:num w:numId="38">
    <w:abstractNumId w:val="30"/>
  </w:num>
  <w:num w:numId="39">
    <w:abstractNumId w:val="35"/>
  </w:num>
  <w:num w:numId="40">
    <w:abstractNumId w:val="16"/>
  </w:num>
  <w:num w:numId="41">
    <w:abstractNumId w:val="31"/>
  </w:num>
  <w:num w:numId="42">
    <w:abstractNumId w:val="26"/>
  </w:num>
  <w:num w:numId="43">
    <w:abstractNumId w:val="6"/>
  </w:num>
  <w:num w:numId="44">
    <w:abstractNumId w:val="20"/>
  </w:num>
  <w:num w:numId="45">
    <w:abstractNumId w:val="46"/>
  </w:num>
  <w:num w:numId="46">
    <w:abstractNumId w:val="33"/>
  </w:num>
  <w:num w:numId="47">
    <w:abstractNumId w:val="2"/>
  </w:num>
  <w:num w:numId="4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11B"/>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9BC"/>
    <w:rsid w:val="000C5C81"/>
    <w:rsid w:val="000C6027"/>
    <w:rsid w:val="000C647E"/>
    <w:rsid w:val="000C6598"/>
    <w:rsid w:val="000C685F"/>
    <w:rsid w:val="000C6AFC"/>
    <w:rsid w:val="000C7A4A"/>
    <w:rsid w:val="000C7CA1"/>
    <w:rsid w:val="000D01BC"/>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5A0E"/>
    <w:rsid w:val="000E63FA"/>
    <w:rsid w:val="000E6D82"/>
    <w:rsid w:val="000E722C"/>
    <w:rsid w:val="000E7AEC"/>
    <w:rsid w:val="000F05FF"/>
    <w:rsid w:val="000F18F3"/>
    <w:rsid w:val="000F1CCE"/>
    <w:rsid w:val="000F2354"/>
    <w:rsid w:val="000F2502"/>
    <w:rsid w:val="000F2D57"/>
    <w:rsid w:val="000F3D78"/>
    <w:rsid w:val="000F4DBD"/>
    <w:rsid w:val="000F5554"/>
    <w:rsid w:val="000F564D"/>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BCD"/>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37AC"/>
    <w:rsid w:val="001F483E"/>
    <w:rsid w:val="001F4E64"/>
    <w:rsid w:val="001F57B0"/>
    <w:rsid w:val="001F5A35"/>
    <w:rsid w:val="001F6E5D"/>
    <w:rsid w:val="001F7459"/>
    <w:rsid w:val="001F75CA"/>
    <w:rsid w:val="001F7FE9"/>
    <w:rsid w:val="00201084"/>
    <w:rsid w:val="002016D0"/>
    <w:rsid w:val="00201BF8"/>
    <w:rsid w:val="00202632"/>
    <w:rsid w:val="002034E0"/>
    <w:rsid w:val="0020439C"/>
    <w:rsid w:val="002046E2"/>
    <w:rsid w:val="00205B56"/>
    <w:rsid w:val="00205F4C"/>
    <w:rsid w:val="00207330"/>
    <w:rsid w:val="00207BE5"/>
    <w:rsid w:val="00210632"/>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188"/>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03F7"/>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4B8"/>
    <w:rsid w:val="00253879"/>
    <w:rsid w:val="002540F8"/>
    <w:rsid w:val="00254A49"/>
    <w:rsid w:val="00254C6C"/>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87E0E"/>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0E00"/>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4C7A"/>
    <w:rsid w:val="003D57FC"/>
    <w:rsid w:val="003D582F"/>
    <w:rsid w:val="003D5899"/>
    <w:rsid w:val="003D63EE"/>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EAD"/>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4DCB"/>
    <w:rsid w:val="00446639"/>
    <w:rsid w:val="0044719B"/>
    <w:rsid w:val="00447610"/>
    <w:rsid w:val="00447B73"/>
    <w:rsid w:val="00451D9D"/>
    <w:rsid w:val="00452662"/>
    <w:rsid w:val="00452841"/>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21C"/>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394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50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341A"/>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9ED"/>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042"/>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72F"/>
    <w:rsid w:val="00605D8C"/>
    <w:rsid w:val="00605DC5"/>
    <w:rsid w:val="00606272"/>
    <w:rsid w:val="00606357"/>
    <w:rsid w:val="00606AAD"/>
    <w:rsid w:val="00607AE9"/>
    <w:rsid w:val="00611413"/>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37EFE"/>
    <w:rsid w:val="00637F2E"/>
    <w:rsid w:val="00640488"/>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1C2E"/>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0A8E"/>
    <w:rsid w:val="00691494"/>
    <w:rsid w:val="00691653"/>
    <w:rsid w:val="00691E11"/>
    <w:rsid w:val="00692182"/>
    <w:rsid w:val="006929D8"/>
    <w:rsid w:val="0069396F"/>
    <w:rsid w:val="00693C09"/>
    <w:rsid w:val="00694D76"/>
    <w:rsid w:val="0069528E"/>
    <w:rsid w:val="00695808"/>
    <w:rsid w:val="00696FFF"/>
    <w:rsid w:val="00697DFD"/>
    <w:rsid w:val="006A0118"/>
    <w:rsid w:val="006A0CF2"/>
    <w:rsid w:val="006A118C"/>
    <w:rsid w:val="006A1E6B"/>
    <w:rsid w:val="006A2283"/>
    <w:rsid w:val="006A2297"/>
    <w:rsid w:val="006A29DB"/>
    <w:rsid w:val="006A3D0B"/>
    <w:rsid w:val="006A4753"/>
    <w:rsid w:val="006A4C77"/>
    <w:rsid w:val="006A4EF3"/>
    <w:rsid w:val="006A687E"/>
    <w:rsid w:val="006A6ABC"/>
    <w:rsid w:val="006A76DC"/>
    <w:rsid w:val="006A7763"/>
    <w:rsid w:val="006B03BD"/>
    <w:rsid w:val="006B0455"/>
    <w:rsid w:val="006B10BE"/>
    <w:rsid w:val="006B11F0"/>
    <w:rsid w:val="006B208B"/>
    <w:rsid w:val="006B2990"/>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09C0"/>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0D92"/>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27B9F"/>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A77D0"/>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4AC"/>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3A0F"/>
    <w:rsid w:val="007D44EF"/>
    <w:rsid w:val="007D4A70"/>
    <w:rsid w:val="007D5165"/>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6DB"/>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3777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4047"/>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0F7"/>
    <w:rsid w:val="008D24BA"/>
    <w:rsid w:val="008D2F02"/>
    <w:rsid w:val="008D3658"/>
    <w:rsid w:val="008D385B"/>
    <w:rsid w:val="008D39EE"/>
    <w:rsid w:val="008D4E45"/>
    <w:rsid w:val="008D6B70"/>
    <w:rsid w:val="008D6E57"/>
    <w:rsid w:val="008D7333"/>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2EB0"/>
    <w:rsid w:val="00923233"/>
    <w:rsid w:val="00923A9F"/>
    <w:rsid w:val="00924A06"/>
    <w:rsid w:val="00924DEE"/>
    <w:rsid w:val="00925EC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0421"/>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798"/>
    <w:rsid w:val="00992807"/>
    <w:rsid w:val="00993427"/>
    <w:rsid w:val="00995A14"/>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4D4"/>
    <w:rsid w:val="009B1F1C"/>
    <w:rsid w:val="009B2689"/>
    <w:rsid w:val="009B281A"/>
    <w:rsid w:val="009B2906"/>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09A5"/>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BA5"/>
    <w:rsid w:val="009F734F"/>
    <w:rsid w:val="009F7489"/>
    <w:rsid w:val="009F7810"/>
    <w:rsid w:val="009F7E83"/>
    <w:rsid w:val="00A007C0"/>
    <w:rsid w:val="00A0136E"/>
    <w:rsid w:val="00A01F53"/>
    <w:rsid w:val="00A0282D"/>
    <w:rsid w:val="00A02EEC"/>
    <w:rsid w:val="00A03319"/>
    <w:rsid w:val="00A04633"/>
    <w:rsid w:val="00A047BF"/>
    <w:rsid w:val="00A048DA"/>
    <w:rsid w:val="00A04E25"/>
    <w:rsid w:val="00A05025"/>
    <w:rsid w:val="00A051B4"/>
    <w:rsid w:val="00A05ABA"/>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A67"/>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1A0D"/>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1817"/>
    <w:rsid w:val="00AC20A5"/>
    <w:rsid w:val="00AC3DCF"/>
    <w:rsid w:val="00AC44CA"/>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0BA"/>
    <w:rsid w:val="00AE775E"/>
    <w:rsid w:val="00AE7A53"/>
    <w:rsid w:val="00AF09C8"/>
    <w:rsid w:val="00AF0FD6"/>
    <w:rsid w:val="00AF1330"/>
    <w:rsid w:val="00AF140F"/>
    <w:rsid w:val="00AF1AFB"/>
    <w:rsid w:val="00AF21F1"/>
    <w:rsid w:val="00AF2789"/>
    <w:rsid w:val="00AF5162"/>
    <w:rsid w:val="00AF5400"/>
    <w:rsid w:val="00AF580B"/>
    <w:rsid w:val="00AF5857"/>
    <w:rsid w:val="00AF5CDC"/>
    <w:rsid w:val="00AF6E20"/>
    <w:rsid w:val="00AF780F"/>
    <w:rsid w:val="00AF7A19"/>
    <w:rsid w:val="00B00117"/>
    <w:rsid w:val="00B004BE"/>
    <w:rsid w:val="00B010B8"/>
    <w:rsid w:val="00B01A7A"/>
    <w:rsid w:val="00B01E98"/>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5CF2"/>
    <w:rsid w:val="00B26473"/>
    <w:rsid w:val="00B26AE6"/>
    <w:rsid w:val="00B27388"/>
    <w:rsid w:val="00B2740C"/>
    <w:rsid w:val="00B27582"/>
    <w:rsid w:val="00B27A1D"/>
    <w:rsid w:val="00B306FF"/>
    <w:rsid w:val="00B308CF"/>
    <w:rsid w:val="00B3143E"/>
    <w:rsid w:val="00B3175B"/>
    <w:rsid w:val="00B31962"/>
    <w:rsid w:val="00B31D78"/>
    <w:rsid w:val="00B32097"/>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2A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254"/>
    <w:rsid w:val="00B71497"/>
    <w:rsid w:val="00B715DD"/>
    <w:rsid w:val="00B716AE"/>
    <w:rsid w:val="00B716C1"/>
    <w:rsid w:val="00B71733"/>
    <w:rsid w:val="00B71D31"/>
    <w:rsid w:val="00B71D93"/>
    <w:rsid w:val="00B724EF"/>
    <w:rsid w:val="00B7265D"/>
    <w:rsid w:val="00B72D35"/>
    <w:rsid w:val="00B73162"/>
    <w:rsid w:val="00B731D1"/>
    <w:rsid w:val="00B73377"/>
    <w:rsid w:val="00B743A7"/>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4643"/>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7B7"/>
    <w:rsid w:val="00BB1EFF"/>
    <w:rsid w:val="00BB2851"/>
    <w:rsid w:val="00BB3702"/>
    <w:rsid w:val="00BB476A"/>
    <w:rsid w:val="00BB48E9"/>
    <w:rsid w:val="00BB4EB9"/>
    <w:rsid w:val="00BB5AF1"/>
    <w:rsid w:val="00BB5DFC"/>
    <w:rsid w:val="00BB5E6A"/>
    <w:rsid w:val="00BB6310"/>
    <w:rsid w:val="00BB6C17"/>
    <w:rsid w:val="00BB6D9A"/>
    <w:rsid w:val="00BB70CD"/>
    <w:rsid w:val="00BB7577"/>
    <w:rsid w:val="00BB792C"/>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55C"/>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370"/>
    <w:rsid w:val="00C004C0"/>
    <w:rsid w:val="00C0069C"/>
    <w:rsid w:val="00C0231B"/>
    <w:rsid w:val="00C02FC5"/>
    <w:rsid w:val="00C033E9"/>
    <w:rsid w:val="00C047C3"/>
    <w:rsid w:val="00C0493D"/>
    <w:rsid w:val="00C05664"/>
    <w:rsid w:val="00C05AC4"/>
    <w:rsid w:val="00C06047"/>
    <w:rsid w:val="00C0669A"/>
    <w:rsid w:val="00C07366"/>
    <w:rsid w:val="00C07628"/>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788"/>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B27"/>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354"/>
    <w:rsid w:val="00C76436"/>
    <w:rsid w:val="00C77093"/>
    <w:rsid w:val="00C7709D"/>
    <w:rsid w:val="00C77E58"/>
    <w:rsid w:val="00C804BE"/>
    <w:rsid w:val="00C80857"/>
    <w:rsid w:val="00C809DD"/>
    <w:rsid w:val="00C80FAF"/>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90657"/>
    <w:rsid w:val="00C91497"/>
    <w:rsid w:val="00C917D9"/>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157"/>
    <w:rsid w:val="00D02740"/>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61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277"/>
    <w:rsid w:val="00D27A7C"/>
    <w:rsid w:val="00D27C2D"/>
    <w:rsid w:val="00D27D3F"/>
    <w:rsid w:val="00D27E78"/>
    <w:rsid w:val="00D302F9"/>
    <w:rsid w:val="00D307FE"/>
    <w:rsid w:val="00D3106F"/>
    <w:rsid w:val="00D3165B"/>
    <w:rsid w:val="00D31816"/>
    <w:rsid w:val="00D31CB5"/>
    <w:rsid w:val="00D3313F"/>
    <w:rsid w:val="00D33257"/>
    <w:rsid w:val="00D332E6"/>
    <w:rsid w:val="00D3392B"/>
    <w:rsid w:val="00D34798"/>
    <w:rsid w:val="00D350D8"/>
    <w:rsid w:val="00D3545C"/>
    <w:rsid w:val="00D36072"/>
    <w:rsid w:val="00D361E0"/>
    <w:rsid w:val="00D36FED"/>
    <w:rsid w:val="00D402B6"/>
    <w:rsid w:val="00D41424"/>
    <w:rsid w:val="00D43216"/>
    <w:rsid w:val="00D432D3"/>
    <w:rsid w:val="00D43732"/>
    <w:rsid w:val="00D43CB8"/>
    <w:rsid w:val="00D44037"/>
    <w:rsid w:val="00D441E9"/>
    <w:rsid w:val="00D445D8"/>
    <w:rsid w:val="00D44C97"/>
    <w:rsid w:val="00D44EA4"/>
    <w:rsid w:val="00D45496"/>
    <w:rsid w:val="00D471B0"/>
    <w:rsid w:val="00D4734D"/>
    <w:rsid w:val="00D4747A"/>
    <w:rsid w:val="00D47690"/>
    <w:rsid w:val="00D47ED1"/>
    <w:rsid w:val="00D507DC"/>
    <w:rsid w:val="00D50F43"/>
    <w:rsid w:val="00D51243"/>
    <w:rsid w:val="00D51E60"/>
    <w:rsid w:val="00D52321"/>
    <w:rsid w:val="00D52877"/>
    <w:rsid w:val="00D532C6"/>
    <w:rsid w:val="00D5353D"/>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570"/>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6AA5"/>
    <w:rsid w:val="00D97E25"/>
    <w:rsid w:val="00DA1154"/>
    <w:rsid w:val="00DA17F3"/>
    <w:rsid w:val="00DA1D29"/>
    <w:rsid w:val="00DA2B56"/>
    <w:rsid w:val="00DA32C6"/>
    <w:rsid w:val="00DA399E"/>
    <w:rsid w:val="00DA3B03"/>
    <w:rsid w:val="00DA45C3"/>
    <w:rsid w:val="00DA4BF0"/>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895"/>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A4A"/>
    <w:rsid w:val="00E27B19"/>
    <w:rsid w:val="00E27F7C"/>
    <w:rsid w:val="00E30AEB"/>
    <w:rsid w:val="00E31164"/>
    <w:rsid w:val="00E31721"/>
    <w:rsid w:val="00E32047"/>
    <w:rsid w:val="00E320B9"/>
    <w:rsid w:val="00E32BAC"/>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4D7"/>
    <w:rsid w:val="00E639F3"/>
    <w:rsid w:val="00E650E0"/>
    <w:rsid w:val="00E653FA"/>
    <w:rsid w:val="00E653FB"/>
    <w:rsid w:val="00E65659"/>
    <w:rsid w:val="00E662C4"/>
    <w:rsid w:val="00E66C18"/>
    <w:rsid w:val="00E70CFF"/>
    <w:rsid w:val="00E721BE"/>
    <w:rsid w:val="00E739BD"/>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E96"/>
    <w:rsid w:val="00EB54FB"/>
    <w:rsid w:val="00EB5D1D"/>
    <w:rsid w:val="00EB624F"/>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B84"/>
    <w:rsid w:val="00EF1D5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1B0"/>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36C"/>
    <w:rsid w:val="00F276C6"/>
    <w:rsid w:val="00F300FB"/>
    <w:rsid w:val="00F3037B"/>
    <w:rsid w:val="00F310E1"/>
    <w:rsid w:val="00F31AC1"/>
    <w:rsid w:val="00F31EC0"/>
    <w:rsid w:val="00F334FC"/>
    <w:rsid w:val="00F33F51"/>
    <w:rsid w:val="00F36169"/>
    <w:rsid w:val="00F36980"/>
    <w:rsid w:val="00F37422"/>
    <w:rsid w:val="00F37B42"/>
    <w:rsid w:val="00F37D49"/>
    <w:rsid w:val="00F37EF7"/>
    <w:rsid w:val="00F401FF"/>
    <w:rsid w:val="00F4043D"/>
    <w:rsid w:val="00F41059"/>
    <w:rsid w:val="00F41C3B"/>
    <w:rsid w:val="00F42322"/>
    <w:rsid w:val="00F42911"/>
    <w:rsid w:val="00F42E32"/>
    <w:rsid w:val="00F44693"/>
    <w:rsid w:val="00F45910"/>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4EF4"/>
    <w:rsid w:val="00F85058"/>
    <w:rsid w:val="00F85551"/>
    <w:rsid w:val="00F86817"/>
    <w:rsid w:val="00F868F2"/>
    <w:rsid w:val="00F86D87"/>
    <w:rsid w:val="00F90B78"/>
    <w:rsid w:val="00F91661"/>
    <w:rsid w:val="00F9190C"/>
    <w:rsid w:val="00F9231F"/>
    <w:rsid w:val="00F9258B"/>
    <w:rsid w:val="00F92BD1"/>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A7C5C"/>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E98"/>
    <w:rsid w:val="00FD3736"/>
    <w:rsid w:val="00FD3851"/>
    <w:rsid w:val="00FD396D"/>
    <w:rsid w:val="00FD3BA4"/>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259546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1504643">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19789658">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2802684">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1633308">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2144010">
      <w:bodyDiv w:val="1"/>
      <w:marLeft w:val="0"/>
      <w:marRight w:val="0"/>
      <w:marTop w:val="0"/>
      <w:marBottom w:val="0"/>
      <w:divBdr>
        <w:top w:val="none" w:sz="0" w:space="0" w:color="auto"/>
        <w:left w:val="none" w:sz="0" w:space="0" w:color="auto"/>
        <w:bottom w:val="none" w:sz="0" w:space="0" w:color="auto"/>
        <w:right w:val="none" w:sz="0" w:space="0" w:color="auto"/>
      </w:divBdr>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467995">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71242">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2A500-4D60-48D0-A191-E62B93D69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4</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dcterms:created xsi:type="dcterms:W3CDTF">2022-01-04T13:24:00Z</dcterms:created>
  <dcterms:modified xsi:type="dcterms:W3CDTF">2022-01-10T11:07:00Z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